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EC" w:rsidRPr="00CA1587" w:rsidRDefault="008A66EC" w:rsidP="00B756A4">
      <w:pPr>
        <w:spacing w:after="0" w:line="240" w:lineRule="auto"/>
        <w:ind w:firstLine="397"/>
        <w:outlineLvl w:val="0"/>
        <w:rPr>
          <w:rFonts w:ascii="Times New Roman" w:hAnsi="Times New Roman"/>
        </w:rPr>
      </w:pPr>
      <w:r w:rsidRPr="00CA1587">
        <w:rPr>
          <w:rFonts w:ascii="Times New Roman" w:hAnsi="Times New Roman"/>
        </w:rPr>
        <w:t>УДК</w:t>
      </w:r>
      <w:r>
        <w:rPr>
          <w:rFonts w:ascii="Times New Roman" w:hAnsi="Times New Roman"/>
        </w:rPr>
        <w:t xml:space="preserve"> </w:t>
      </w:r>
      <w:r w:rsidRPr="00CA1587">
        <w:rPr>
          <w:rFonts w:ascii="Times New Roman" w:hAnsi="Times New Roman"/>
        </w:rPr>
        <w:t>536.531</w:t>
      </w:r>
    </w:p>
    <w:p w:rsidR="008A66EC" w:rsidRPr="00B647DE" w:rsidRDefault="008A66EC" w:rsidP="006A0E88">
      <w:pPr>
        <w:spacing w:after="0" w:line="240" w:lineRule="auto"/>
        <w:ind w:firstLine="397"/>
        <w:jc w:val="right"/>
        <w:outlineLvl w:val="0"/>
        <w:rPr>
          <w:rFonts w:ascii="Times New Roman" w:hAnsi="Times New Roman"/>
        </w:rPr>
      </w:pPr>
      <w:r w:rsidRPr="00B647DE">
        <w:rPr>
          <w:rFonts w:ascii="Times New Roman" w:hAnsi="Times New Roman"/>
        </w:rPr>
        <w:t xml:space="preserve">Т.В. </w:t>
      </w:r>
      <w:proofErr w:type="spellStart"/>
      <w:r w:rsidRPr="00B647DE">
        <w:rPr>
          <w:rFonts w:ascii="Times New Roman" w:hAnsi="Times New Roman"/>
        </w:rPr>
        <w:t>Несветайло</w:t>
      </w:r>
      <w:proofErr w:type="spellEnd"/>
    </w:p>
    <w:p w:rsidR="008A66EC" w:rsidRDefault="008A66EC" w:rsidP="00B647DE">
      <w:pPr>
        <w:spacing w:after="0" w:line="240" w:lineRule="auto"/>
        <w:ind w:firstLine="397"/>
        <w:jc w:val="right"/>
        <w:rPr>
          <w:rFonts w:ascii="Times New Roman" w:hAnsi="Times New Roman"/>
        </w:rPr>
      </w:pPr>
      <w:r w:rsidRPr="00B71822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B71822">
        <w:rPr>
          <w:rFonts w:ascii="Times New Roman" w:hAnsi="Times New Roman"/>
        </w:rPr>
        <w:t>Омск</w:t>
      </w:r>
      <w:r>
        <w:rPr>
          <w:rFonts w:ascii="Times New Roman" w:hAnsi="Times New Roman"/>
        </w:rPr>
        <w:t>,</w:t>
      </w:r>
      <w:r w:rsidRPr="00B71822">
        <w:rPr>
          <w:rFonts w:ascii="Times New Roman" w:hAnsi="Times New Roman"/>
        </w:rPr>
        <w:t xml:space="preserve"> Омский государст</w:t>
      </w:r>
      <w:r>
        <w:rPr>
          <w:rFonts w:ascii="Times New Roman" w:hAnsi="Times New Roman"/>
        </w:rPr>
        <w:t>венный технический университет</w:t>
      </w:r>
      <w:r w:rsidRPr="00B71822">
        <w:rPr>
          <w:rFonts w:ascii="Times New Roman" w:hAnsi="Times New Roman"/>
        </w:rPr>
        <w:t xml:space="preserve"> </w:t>
      </w:r>
    </w:p>
    <w:p w:rsidR="008A66EC" w:rsidRPr="00B71822" w:rsidRDefault="008A66EC" w:rsidP="00B647DE">
      <w:pPr>
        <w:spacing w:after="0" w:line="240" w:lineRule="auto"/>
        <w:ind w:firstLine="397"/>
        <w:jc w:val="right"/>
        <w:rPr>
          <w:rFonts w:ascii="Times New Roman" w:hAnsi="Times New Roman"/>
        </w:rPr>
      </w:pPr>
    </w:p>
    <w:p w:rsidR="008A66EC" w:rsidRPr="00B756A4" w:rsidRDefault="008A66EC" w:rsidP="00B71822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B756A4">
        <w:rPr>
          <w:rFonts w:ascii="Times New Roman" w:hAnsi="Times New Roman"/>
        </w:rPr>
        <w:t>ИЗМЕРИТЕЛЬНЫЕ ПРИБОРЫ ЭЛЕКТРОННОГО ТИПА НА ПРИМЕРЕ ТЕРМОМЕТРА СОПРОТИВЛЕНИЯ</w:t>
      </w:r>
    </w:p>
    <w:p w:rsidR="008A66EC" w:rsidRPr="00B71822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982514">
        <w:rPr>
          <w:rFonts w:ascii="Times New Roman" w:hAnsi="Times New Roman"/>
        </w:rPr>
        <w:t>Аннотация:</w:t>
      </w:r>
      <w:r w:rsidRPr="00B718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B71822">
        <w:rPr>
          <w:rFonts w:ascii="Times New Roman" w:hAnsi="Times New Roman"/>
        </w:rPr>
        <w:t>онтроль  температур</w:t>
      </w:r>
      <w:r>
        <w:rPr>
          <w:rFonts w:ascii="Times New Roman" w:hAnsi="Times New Roman"/>
        </w:rPr>
        <w:t>ы разных объектов промышленности (</w:t>
      </w:r>
      <w:r w:rsidRPr="00B71822">
        <w:rPr>
          <w:rFonts w:ascii="Times New Roman" w:hAnsi="Times New Roman"/>
        </w:rPr>
        <w:t>жидкости, газа, твёрдой поверхности, сыпучего порошка</w:t>
      </w:r>
      <w:r>
        <w:rPr>
          <w:rFonts w:ascii="Times New Roman" w:hAnsi="Times New Roman"/>
        </w:rPr>
        <w:t xml:space="preserve"> и других) важен во </w:t>
      </w:r>
      <w:r w:rsidRPr="00B71822">
        <w:rPr>
          <w:rFonts w:ascii="Times New Roman" w:hAnsi="Times New Roman"/>
        </w:rPr>
        <w:t>многих т</w:t>
      </w:r>
      <w:r>
        <w:rPr>
          <w:rFonts w:ascii="Times New Roman" w:hAnsi="Times New Roman"/>
        </w:rPr>
        <w:t>ехнологических процессах</w:t>
      </w:r>
      <w:r w:rsidRPr="00B7182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</w:t>
      </w:r>
      <w:r w:rsidRPr="00B71822">
        <w:rPr>
          <w:rFonts w:ascii="Times New Roman" w:hAnsi="Times New Roman"/>
        </w:rPr>
        <w:t>уществую</w:t>
      </w:r>
      <w:r>
        <w:rPr>
          <w:rFonts w:ascii="Times New Roman" w:hAnsi="Times New Roman"/>
        </w:rPr>
        <w:t>щие</w:t>
      </w:r>
      <w:r w:rsidRPr="00B71822">
        <w:rPr>
          <w:rFonts w:ascii="Times New Roman" w:hAnsi="Times New Roman"/>
        </w:rPr>
        <w:t xml:space="preserve"> датчики </w:t>
      </w:r>
      <w:r>
        <w:rPr>
          <w:rFonts w:ascii="Times New Roman" w:hAnsi="Times New Roman"/>
        </w:rPr>
        <w:t>д</w:t>
      </w:r>
      <w:r w:rsidRPr="00B71822">
        <w:rPr>
          <w:rFonts w:ascii="Times New Roman" w:hAnsi="Times New Roman"/>
        </w:rPr>
        <w:t>ля измерения температуры основаны на различных физических законах. В данной статье</w:t>
      </w:r>
      <w:r>
        <w:rPr>
          <w:rFonts w:ascii="Times New Roman" w:hAnsi="Times New Roman"/>
        </w:rPr>
        <w:t xml:space="preserve"> представлен</w:t>
      </w:r>
      <w:r w:rsidRPr="000E2D9A">
        <w:rPr>
          <w:rFonts w:ascii="Times New Roman" w:hAnsi="Times New Roman"/>
        </w:rPr>
        <w:t xml:space="preserve"> прибор для измерения температуры на основе термометра сопротивления</w:t>
      </w:r>
      <w:r w:rsidRPr="00B71822">
        <w:rPr>
          <w:rFonts w:ascii="Times New Roman" w:hAnsi="Times New Roman"/>
        </w:rPr>
        <w:t>.</w:t>
      </w:r>
    </w:p>
    <w:p w:rsidR="008A66EC" w:rsidRPr="006A0E88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  <w:r w:rsidRPr="006A0E88">
        <w:rPr>
          <w:rFonts w:ascii="Times New Roman" w:hAnsi="Times New Roman"/>
          <w:lang w:val="en-US"/>
        </w:rPr>
        <w:t xml:space="preserve">Annotation:  The control of temperature of different objects of the industry (liquid, gas, </w:t>
      </w:r>
      <w:r w:rsidRPr="00B47D12">
        <w:rPr>
          <w:rFonts w:ascii="Times New Roman" w:hAnsi="Times New Roman"/>
          <w:lang w:val="en-US"/>
        </w:rPr>
        <w:t>firm surface, loose powder</w:t>
      </w:r>
      <w:r w:rsidRPr="006A0E88">
        <w:rPr>
          <w:rFonts w:ascii="Times New Roman" w:hAnsi="Times New Roman"/>
          <w:lang w:val="en-US"/>
        </w:rPr>
        <w:t xml:space="preserve"> and others) is important in many technological processes. </w:t>
      </w:r>
      <w:r w:rsidRPr="00B47D12">
        <w:rPr>
          <w:rFonts w:ascii="Times New Roman" w:hAnsi="Times New Roman"/>
          <w:lang w:val="en-US"/>
        </w:rPr>
        <w:t>Existing gauges</w:t>
      </w:r>
      <w:r w:rsidRPr="006A0E88">
        <w:rPr>
          <w:rFonts w:ascii="Times New Roman" w:hAnsi="Times New Roman"/>
          <w:lang w:val="en-US"/>
        </w:rPr>
        <w:t xml:space="preserve"> for measurement of temperature are based on various physical laws</w:t>
      </w:r>
      <w:r w:rsidRPr="00B47D12">
        <w:rPr>
          <w:rFonts w:ascii="Times New Roman" w:hAnsi="Times New Roman"/>
          <w:lang w:val="en-US"/>
        </w:rPr>
        <w:t>. In given article the device is developed for measurement of temperature on the basis of the thermometer of resistance.</w:t>
      </w:r>
    </w:p>
    <w:p w:rsidR="008A66EC" w:rsidRPr="006A0E88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982514">
        <w:rPr>
          <w:rFonts w:ascii="Times New Roman" w:hAnsi="Times New Roman"/>
        </w:rPr>
        <w:t xml:space="preserve">Ключевые слова: температура, </w:t>
      </w:r>
      <w:r w:rsidRPr="00D22980">
        <w:rPr>
          <w:rFonts w:ascii="Times New Roman" w:hAnsi="Times New Roman"/>
        </w:rPr>
        <w:t>измерение,</w:t>
      </w:r>
      <w:r>
        <w:rPr>
          <w:rFonts w:ascii="Times New Roman" w:hAnsi="Times New Roman"/>
        </w:rPr>
        <w:t xml:space="preserve"> </w:t>
      </w:r>
      <w:r w:rsidRPr="00982514">
        <w:rPr>
          <w:rFonts w:ascii="Times New Roman" w:hAnsi="Times New Roman"/>
        </w:rPr>
        <w:t>чувствительный элемент</w:t>
      </w:r>
      <w:r>
        <w:rPr>
          <w:rFonts w:ascii="Times New Roman" w:hAnsi="Times New Roman"/>
        </w:rPr>
        <w:t>.</w:t>
      </w:r>
    </w:p>
    <w:p w:rsidR="008A66EC" w:rsidRPr="00EC216A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Keywords</w:t>
      </w:r>
      <w:r w:rsidRPr="00EC216A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t</w:t>
      </w:r>
      <w:r w:rsidRPr="006A0E88">
        <w:rPr>
          <w:rFonts w:ascii="Times New Roman" w:hAnsi="Times New Roman"/>
          <w:lang w:val="en-US"/>
        </w:rPr>
        <w:t>emperature</w:t>
      </w:r>
      <w:r w:rsidRPr="00EC216A">
        <w:rPr>
          <w:rFonts w:ascii="Times New Roman" w:hAnsi="Times New Roman"/>
          <w:lang w:val="en-US"/>
        </w:rPr>
        <w:t xml:space="preserve">, </w:t>
      </w:r>
      <w:r w:rsidRPr="006A0E88">
        <w:rPr>
          <w:rFonts w:ascii="Times New Roman" w:hAnsi="Times New Roman"/>
          <w:lang w:val="en-US"/>
        </w:rPr>
        <w:t>measurement</w:t>
      </w:r>
      <w:r w:rsidRPr="00EC216A">
        <w:rPr>
          <w:rFonts w:ascii="Times New Roman" w:hAnsi="Times New Roman"/>
          <w:lang w:val="en-US"/>
        </w:rPr>
        <w:t xml:space="preserve">, </w:t>
      </w:r>
      <w:r w:rsidRPr="006A0E88">
        <w:rPr>
          <w:rFonts w:ascii="Times New Roman" w:hAnsi="Times New Roman"/>
          <w:lang w:val="en-US"/>
        </w:rPr>
        <w:t>sensitive</w:t>
      </w:r>
      <w:r w:rsidRPr="00EC216A">
        <w:rPr>
          <w:rFonts w:ascii="Times New Roman" w:hAnsi="Times New Roman"/>
          <w:lang w:val="en-US"/>
        </w:rPr>
        <w:t xml:space="preserve"> </w:t>
      </w:r>
      <w:r w:rsidRPr="006A0E88">
        <w:rPr>
          <w:rFonts w:ascii="Times New Roman" w:hAnsi="Times New Roman"/>
          <w:lang w:val="en-US"/>
        </w:rPr>
        <w:t>element</w:t>
      </w:r>
      <w:r w:rsidRPr="00EC216A">
        <w:rPr>
          <w:rFonts w:ascii="Times New Roman" w:hAnsi="Times New Roman"/>
          <w:lang w:val="en-US"/>
        </w:rPr>
        <w:t>.</w:t>
      </w:r>
    </w:p>
    <w:p w:rsidR="008A66EC" w:rsidRPr="00EC216A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</w:p>
    <w:p w:rsidR="008A66EC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появлением н</w:t>
      </w:r>
      <w:r w:rsidRPr="00DC04F0">
        <w:rPr>
          <w:rFonts w:ascii="Times New Roman" w:hAnsi="Times New Roman"/>
        </w:rPr>
        <w:t>овы</w:t>
      </w:r>
      <w:r>
        <w:rPr>
          <w:rFonts w:ascii="Times New Roman" w:hAnsi="Times New Roman"/>
        </w:rPr>
        <w:t>х</w:t>
      </w:r>
      <w:r w:rsidRPr="00DC04F0">
        <w:rPr>
          <w:rFonts w:ascii="Times New Roman" w:hAnsi="Times New Roman"/>
        </w:rPr>
        <w:t xml:space="preserve"> научны</w:t>
      </w:r>
      <w:r>
        <w:rPr>
          <w:rFonts w:ascii="Times New Roman" w:hAnsi="Times New Roman"/>
        </w:rPr>
        <w:t xml:space="preserve">х </w:t>
      </w:r>
      <w:r w:rsidRPr="00DC04F0">
        <w:rPr>
          <w:rFonts w:ascii="Times New Roman" w:hAnsi="Times New Roman"/>
        </w:rPr>
        <w:t>и технически</w:t>
      </w:r>
      <w:r>
        <w:rPr>
          <w:rFonts w:ascii="Times New Roman" w:hAnsi="Times New Roman"/>
        </w:rPr>
        <w:t>х</w:t>
      </w:r>
      <w:r w:rsidRPr="00DC04F0">
        <w:rPr>
          <w:rFonts w:ascii="Times New Roman" w:hAnsi="Times New Roman"/>
        </w:rPr>
        <w:t xml:space="preserve"> задач </w:t>
      </w:r>
      <w:r>
        <w:rPr>
          <w:rFonts w:ascii="Times New Roman" w:hAnsi="Times New Roman"/>
        </w:rPr>
        <w:t>появляются</w:t>
      </w:r>
      <w:r w:rsidRPr="00DC04F0">
        <w:rPr>
          <w:rFonts w:ascii="Times New Roman" w:hAnsi="Times New Roman"/>
        </w:rPr>
        <w:t xml:space="preserve"> новы</w:t>
      </w:r>
      <w:r>
        <w:rPr>
          <w:rFonts w:ascii="Times New Roman" w:hAnsi="Times New Roman"/>
        </w:rPr>
        <w:t>е</w:t>
      </w:r>
      <w:r w:rsidRPr="00DC04F0">
        <w:rPr>
          <w:rFonts w:ascii="Times New Roman" w:hAnsi="Times New Roman"/>
        </w:rPr>
        <w:t xml:space="preserve"> измерительны</w:t>
      </w:r>
      <w:r>
        <w:rPr>
          <w:rFonts w:ascii="Times New Roman" w:hAnsi="Times New Roman"/>
        </w:rPr>
        <w:t>е задачи. От к</w:t>
      </w:r>
      <w:r w:rsidRPr="00DC04F0">
        <w:rPr>
          <w:rFonts w:ascii="Times New Roman" w:hAnsi="Times New Roman"/>
        </w:rPr>
        <w:t>онтрольно-измерительны</w:t>
      </w:r>
      <w:r>
        <w:rPr>
          <w:rFonts w:ascii="Times New Roman" w:hAnsi="Times New Roman"/>
        </w:rPr>
        <w:t>х</w:t>
      </w:r>
      <w:r w:rsidRPr="00DC04F0">
        <w:rPr>
          <w:rFonts w:ascii="Times New Roman" w:hAnsi="Times New Roman"/>
        </w:rPr>
        <w:t xml:space="preserve"> операци</w:t>
      </w:r>
      <w:r>
        <w:rPr>
          <w:rFonts w:ascii="Times New Roman" w:hAnsi="Times New Roman"/>
        </w:rPr>
        <w:t>й, являющихся</w:t>
      </w:r>
      <w:r w:rsidRPr="00DC04F0">
        <w:rPr>
          <w:rFonts w:ascii="Times New Roman" w:hAnsi="Times New Roman"/>
        </w:rPr>
        <w:t xml:space="preserve"> неотъемлемой частью технологических процессов</w:t>
      </w:r>
      <w:r>
        <w:rPr>
          <w:rFonts w:ascii="Times New Roman" w:hAnsi="Times New Roman"/>
        </w:rPr>
        <w:t>, зависит</w:t>
      </w:r>
      <w:r w:rsidRPr="00DC04F0">
        <w:rPr>
          <w:rFonts w:ascii="Times New Roman" w:hAnsi="Times New Roman"/>
        </w:rPr>
        <w:t xml:space="preserve"> качество выпускаемой продукции.</w:t>
      </w:r>
    </w:p>
    <w:p w:rsidR="008A66EC" w:rsidRDefault="008A66EC" w:rsidP="00B7182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B71822">
        <w:rPr>
          <w:rFonts w:ascii="Times New Roman" w:hAnsi="Times New Roman"/>
        </w:rPr>
        <w:t xml:space="preserve">Температура, </w:t>
      </w:r>
      <w:r>
        <w:rPr>
          <w:rFonts w:ascii="Times New Roman" w:hAnsi="Times New Roman"/>
        </w:rPr>
        <w:t xml:space="preserve">которая может быть определена </w:t>
      </w:r>
      <w:r w:rsidRPr="00B71822">
        <w:rPr>
          <w:rFonts w:ascii="Times New Roman" w:hAnsi="Times New Roman"/>
        </w:rPr>
        <w:t>как параметр теплового состояния</w:t>
      </w:r>
      <w:r>
        <w:rPr>
          <w:rFonts w:ascii="Times New Roman" w:hAnsi="Times New Roman"/>
        </w:rPr>
        <w:t xml:space="preserve">, </w:t>
      </w:r>
      <w:r w:rsidRPr="00B71822">
        <w:rPr>
          <w:rFonts w:ascii="Times New Roman" w:hAnsi="Times New Roman"/>
        </w:rPr>
        <w:t>оказыва</w:t>
      </w:r>
      <w:r>
        <w:rPr>
          <w:rFonts w:ascii="Times New Roman" w:hAnsi="Times New Roman"/>
        </w:rPr>
        <w:t>ет</w:t>
      </w:r>
      <w:r w:rsidRPr="00B71822">
        <w:rPr>
          <w:rFonts w:ascii="Times New Roman" w:hAnsi="Times New Roman"/>
        </w:rPr>
        <w:t xml:space="preserve"> влияние на технологические процессы. </w:t>
      </w:r>
    </w:p>
    <w:p w:rsidR="008A66EC" w:rsidRPr="00B71822" w:rsidRDefault="008A66EC" w:rsidP="005C167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71822">
        <w:rPr>
          <w:rFonts w:ascii="Times New Roman" w:hAnsi="Times New Roman"/>
        </w:rPr>
        <w:t>уществу</w:t>
      </w:r>
      <w:r>
        <w:rPr>
          <w:rFonts w:ascii="Times New Roman" w:hAnsi="Times New Roman"/>
        </w:rPr>
        <w:t>ю</w:t>
      </w:r>
      <w:r w:rsidRPr="00B71822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>различные</w:t>
      </w:r>
      <w:r w:rsidRPr="00B71822">
        <w:rPr>
          <w:rFonts w:ascii="Times New Roman" w:hAnsi="Times New Roman"/>
        </w:rPr>
        <w:t xml:space="preserve"> метод</w:t>
      </w:r>
      <w:r>
        <w:rPr>
          <w:rFonts w:ascii="Times New Roman" w:hAnsi="Times New Roman"/>
        </w:rPr>
        <w:t>ы</w:t>
      </w:r>
      <w:r w:rsidRPr="00B71822">
        <w:rPr>
          <w:rFonts w:ascii="Times New Roman" w:hAnsi="Times New Roman"/>
        </w:rPr>
        <w:t xml:space="preserve"> и средств</w:t>
      </w:r>
      <w:r>
        <w:rPr>
          <w:rFonts w:ascii="Times New Roman" w:hAnsi="Times New Roman"/>
        </w:rPr>
        <w:t>а</w:t>
      </w:r>
      <w:r w:rsidRPr="00B71822">
        <w:rPr>
          <w:rFonts w:ascii="Times New Roman" w:hAnsi="Times New Roman"/>
        </w:rPr>
        <w:t>, используемы</w:t>
      </w:r>
      <w:r>
        <w:rPr>
          <w:rFonts w:ascii="Times New Roman" w:hAnsi="Times New Roman"/>
        </w:rPr>
        <w:t>е</w:t>
      </w:r>
      <w:r w:rsidRPr="00B71822">
        <w:rPr>
          <w:rFonts w:ascii="Times New Roman" w:hAnsi="Times New Roman"/>
        </w:rPr>
        <w:t xml:space="preserve"> для измерения и контроля температуры</w:t>
      </w:r>
      <w:r>
        <w:rPr>
          <w:rFonts w:ascii="Times New Roman" w:hAnsi="Times New Roman"/>
        </w:rPr>
        <w:t xml:space="preserve"> </w:t>
      </w:r>
      <w:r w:rsidRPr="002047DD">
        <w:rPr>
          <w:rFonts w:ascii="Times New Roman" w:hAnsi="Times New Roman"/>
        </w:rPr>
        <w:t>в различных сферах промышленности</w:t>
      </w:r>
      <w:r w:rsidRPr="00B71822">
        <w:rPr>
          <w:rFonts w:ascii="Times New Roman" w:hAnsi="Times New Roman"/>
        </w:rPr>
        <w:t xml:space="preserve">. </w:t>
      </w:r>
      <w:r w:rsidRPr="006714DA">
        <w:rPr>
          <w:rFonts w:ascii="Times New Roman" w:hAnsi="Times New Roman"/>
        </w:rPr>
        <w:t xml:space="preserve">Один из самых распространенных типов датчиков для измерения температуры в промышленных условиях </w:t>
      </w:r>
      <w:r>
        <w:rPr>
          <w:rFonts w:ascii="Times New Roman" w:hAnsi="Times New Roman"/>
        </w:rPr>
        <w:t xml:space="preserve">– </w:t>
      </w:r>
      <w:r w:rsidRPr="006714DA">
        <w:rPr>
          <w:rFonts w:ascii="Times New Roman" w:hAnsi="Times New Roman"/>
        </w:rPr>
        <w:t xml:space="preserve"> термометр сопротивления</w:t>
      </w:r>
      <w:r>
        <w:rPr>
          <w:rFonts w:ascii="Times New Roman" w:hAnsi="Times New Roman"/>
        </w:rPr>
        <w:t xml:space="preserve"> (ТС), обладающий многочисленными </w:t>
      </w:r>
      <w:r w:rsidRPr="00B71822">
        <w:rPr>
          <w:rFonts w:ascii="Times New Roman" w:hAnsi="Times New Roman"/>
        </w:rPr>
        <w:t>преимущества</w:t>
      </w:r>
      <w:r>
        <w:rPr>
          <w:rFonts w:ascii="Times New Roman" w:hAnsi="Times New Roman"/>
        </w:rPr>
        <w:t xml:space="preserve">ми, изложенными в </w:t>
      </w:r>
      <w:r w:rsidRPr="00B71822">
        <w:rPr>
          <w:rFonts w:ascii="Times New Roman" w:hAnsi="Times New Roman"/>
        </w:rPr>
        <w:t xml:space="preserve"> [1].</w:t>
      </w:r>
    </w:p>
    <w:p w:rsidR="008A66EC" w:rsidRDefault="008A66EC" w:rsidP="006714DA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ТС </w:t>
      </w:r>
      <w:r w:rsidRPr="00D66A4D">
        <w:rPr>
          <w:rFonts w:ascii="Times New Roman" w:hAnsi="Times New Roman"/>
        </w:rPr>
        <w:t>состо</w:t>
      </w:r>
      <w:r>
        <w:rPr>
          <w:rFonts w:ascii="Times New Roman" w:hAnsi="Times New Roman"/>
        </w:rPr>
        <w:t>ит</w:t>
      </w:r>
      <w:r w:rsidRPr="00D66A4D">
        <w:rPr>
          <w:rFonts w:ascii="Times New Roman" w:hAnsi="Times New Roman"/>
        </w:rPr>
        <w:t xml:space="preserve"> из одного или нескольких термочувствительных элементов сопротивления и внутренних соединительных проводов, помещенных в герметичный защитный корпус, внешних клемм или выводов, предназначенных для подключения к измерительному прибору. </w:t>
      </w:r>
      <w:r>
        <w:rPr>
          <w:rFonts w:ascii="Times New Roman" w:hAnsi="Times New Roman"/>
        </w:rPr>
        <w:t xml:space="preserve">В </w:t>
      </w:r>
      <w:r w:rsidRPr="00D66A4D">
        <w:rPr>
          <w:rFonts w:ascii="Times New Roman" w:hAnsi="Times New Roman"/>
        </w:rPr>
        <w:t>состав ТС могут входить конструктивно связанные с ним монтажные и коммутационные средства.</w:t>
      </w:r>
    </w:p>
    <w:p w:rsidR="008A66EC" w:rsidRDefault="008A66EC" w:rsidP="00B41C7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</w:t>
      </w:r>
      <w:r w:rsidRPr="00B41C79">
        <w:rPr>
          <w:rFonts w:ascii="Times New Roman" w:hAnsi="Times New Roman"/>
        </w:rPr>
        <w:t>проектировани</w:t>
      </w:r>
      <w:r>
        <w:rPr>
          <w:rFonts w:ascii="Times New Roman" w:hAnsi="Times New Roman"/>
        </w:rPr>
        <w:t>я</w:t>
      </w:r>
      <w:r w:rsidRPr="00B41C79">
        <w:rPr>
          <w:rFonts w:ascii="Times New Roman" w:hAnsi="Times New Roman"/>
        </w:rPr>
        <w:t xml:space="preserve"> прибора для измерения температуры на основе</w:t>
      </w:r>
      <w:r>
        <w:rPr>
          <w:rFonts w:ascii="Times New Roman" w:hAnsi="Times New Roman"/>
        </w:rPr>
        <w:t xml:space="preserve"> ТС необходимо учитывать следующие т</w:t>
      </w:r>
      <w:r w:rsidRPr="00B41C79">
        <w:rPr>
          <w:rFonts w:ascii="Times New Roman" w:hAnsi="Times New Roman"/>
        </w:rPr>
        <w:t xml:space="preserve">ехнические </w:t>
      </w:r>
      <w:r>
        <w:rPr>
          <w:rFonts w:ascii="Times New Roman" w:hAnsi="Times New Roman"/>
        </w:rPr>
        <w:t>требования:</w:t>
      </w:r>
    </w:p>
    <w:p w:rsidR="008A66EC" w:rsidRPr="007E4A23" w:rsidRDefault="008A66EC" w:rsidP="007E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E4A23">
        <w:rPr>
          <w:rFonts w:ascii="Times New Roman" w:hAnsi="Times New Roman"/>
        </w:rPr>
        <w:t>Показатели назначения изделия:</w:t>
      </w:r>
    </w:p>
    <w:p w:rsidR="008A66EC" w:rsidRPr="007E4A23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7E4A23">
        <w:rPr>
          <w:rFonts w:ascii="Times New Roman" w:hAnsi="Times New Roman"/>
        </w:rPr>
        <w:t>иапазон измерения: (–200…+ 200) ᵒC;</w:t>
      </w:r>
    </w:p>
    <w:p w:rsidR="008A66EC" w:rsidRPr="007E4A23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7E4A23">
        <w:rPr>
          <w:rFonts w:ascii="Times New Roman" w:hAnsi="Times New Roman"/>
        </w:rPr>
        <w:t>бсолютная погрешность датчика не более</w:t>
      </w:r>
      <w:r>
        <w:rPr>
          <w:rFonts w:ascii="Times New Roman" w:hAnsi="Times New Roman"/>
        </w:rPr>
        <w:t xml:space="preserve"> 1,</w:t>
      </w:r>
      <w:r w:rsidRPr="007E4A23">
        <w:rPr>
          <w:rFonts w:ascii="Times New Roman" w:hAnsi="Times New Roman"/>
        </w:rPr>
        <w:t>5 ᵒ</w:t>
      </w:r>
      <w:r>
        <w:rPr>
          <w:rFonts w:ascii="Times New Roman" w:hAnsi="Times New Roman"/>
        </w:rPr>
        <w:t>C.</w:t>
      </w:r>
    </w:p>
    <w:p w:rsidR="008A66EC" w:rsidRPr="007E4A23" w:rsidRDefault="008A66EC" w:rsidP="007E4A2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E4A23">
        <w:rPr>
          <w:rFonts w:ascii="Times New Roman" w:hAnsi="Times New Roman"/>
        </w:rPr>
        <w:t>Состав изд</w:t>
      </w:r>
      <w:r>
        <w:rPr>
          <w:rFonts w:ascii="Times New Roman" w:hAnsi="Times New Roman"/>
        </w:rPr>
        <w:t>елия и требования к конструкции:</w:t>
      </w:r>
    </w:p>
    <w:p w:rsidR="008A66EC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41C79">
        <w:rPr>
          <w:rFonts w:ascii="Times New Roman" w:hAnsi="Times New Roman"/>
        </w:rPr>
        <w:t>атчик</w:t>
      </w:r>
      <w:r>
        <w:rPr>
          <w:rFonts w:ascii="Times New Roman" w:hAnsi="Times New Roman"/>
        </w:rPr>
        <w:t>;</w:t>
      </w:r>
    </w:p>
    <w:p w:rsidR="008A66EC" w:rsidRPr="007E4A23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E4A23">
        <w:rPr>
          <w:rFonts w:ascii="Times New Roman" w:hAnsi="Times New Roman"/>
        </w:rPr>
        <w:t>измерительная цепь,</w:t>
      </w:r>
      <w:r>
        <w:rPr>
          <w:rFonts w:ascii="Times New Roman" w:hAnsi="Times New Roman"/>
        </w:rPr>
        <w:t xml:space="preserve"> </w:t>
      </w:r>
      <w:r w:rsidRPr="007E4A23">
        <w:rPr>
          <w:rFonts w:ascii="Times New Roman" w:hAnsi="Times New Roman"/>
        </w:rPr>
        <w:t>показывающая прибор.</w:t>
      </w:r>
    </w:p>
    <w:p w:rsidR="008A66EC" w:rsidRPr="00B41C79" w:rsidRDefault="008A66EC" w:rsidP="007E4A23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41C79">
        <w:rPr>
          <w:rFonts w:ascii="Times New Roman" w:hAnsi="Times New Roman"/>
        </w:rPr>
        <w:t>Требования к метрологическо</w:t>
      </w:r>
      <w:r>
        <w:rPr>
          <w:rFonts w:ascii="Times New Roman" w:hAnsi="Times New Roman"/>
        </w:rPr>
        <w:t>му обеспечению, технологичности: отсутствуют.</w:t>
      </w:r>
    </w:p>
    <w:p w:rsidR="008A66EC" w:rsidRPr="007E4A23" w:rsidRDefault="008A66EC" w:rsidP="007E4A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4A23">
        <w:rPr>
          <w:rFonts w:ascii="Times New Roman" w:hAnsi="Times New Roman"/>
        </w:rPr>
        <w:t>Требования к надежности: отсутствуют.</w:t>
      </w:r>
    </w:p>
    <w:p w:rsidR="008A66EC" w:rsidRPr="007E4A23" w:rsidRDefault="008A66EC" w:rsidP="007E4A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E4A23">
        <w:rPr>
          <w:rFonts w:ascii="Times New Roman" w:hAnsi="Times New Roman"/>
        </w:rPr>
        <w:t>Условия эксплуатации: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B41C79">
        <w:rPr>
          <w:rFonts w:ascii="Times New Roman" w:hAnsi="Times New Roman"/>
        </w:rPr>
        <w:t>емпература окружающего воздуха 20 ± 5</w:t>
      </w:r>
      <w:proofErr w:type="gramStart"/>
      <w:r w:rsidRPr="00B41C79">
        <w:rPr>
          <w:rFonts w:ascii="Times New Roman" w:hAnsi="Times New Roman"/>
        </w:rPr>
        <w:t>˚С</w:t>
      </w:r>
      <w:proofErr w:type="gramEnd"/>
      <w:r w:rsidRPr="00B41C79">
        <w:rPr>
          <w:rFonts w:ascii="Times New Roman" w:hAnsi="Times New Roman"/>
        </w:rPr>
        <w:t>;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41C79">
        <w:rPr>
          <w:rFonts w:ascii="Times New Roman" w:hAnsi="Times New Roman"/>
        </w:rPr>
        <w:t>тмосферное давление  84 – 106 кПа;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41C79">
        <w:rPr>
          <w:rFonts w:ascii="Times New Roman" w:hAnsi="Times New Roman"/>
        </w:rPr>
        <w:t>тносительная влажность воздуха 30 –80%</w:t>
      </w:r>
      <w:r>
        <w:rPr>
          <w:rFonts w:ascii="Times New Roman" w:hAnsi="Times New Roman"/>
        </w:rPr>
        <w:t>.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41C79">
        <w:rPr>
          <w:rFonts w:ascii="Times New Roman" w:hAnsi="Times New Roman"/>
        </w:rPr>
        <w:t>итание прибора ± 12 В.</w:t>
      </w:r>
    </w:p>
    <w:p w:rsidR="008A66EC" w:rsidRPr="00482163" w:rsidRDefault="008A66EC" w:rsidP="004821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82163">
        <w:rPr>
          <w:rFonts w:ascii="Times New Roman" w:hAnsi="Times New Roman"/>
        </w:rPr>
        <w:t>Рабочие условия</w:t>
      </w:r>
      <w:r>
        <w:rPr>
          <w:rFonts w:ascii="Times New Roman" w:hAnsi="Times New Roman"/>
        </w:rPr>
        <w:t>: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B41C79">
        <w:rPr>
          <w:rFonts w:ascii="Times New Roman" w:hAnsi="Times New Roman"/>
        </w:rPr>
        <w:t>емпература окружающего воздуха 10 – 35</w:t>
      </w:r>
      <w:proofErr w:type="gramStart"/>
      <w:r w:rsidRPr="00B41C79">
        <w:rPr>
          <w:rFonts w:ascii="Times New Roman" w:hAnsi="Times New Roman"/>
        </w:rPr>
        <w:t xml:space="preserve"> ˚С</w:t>
      </w:r>
      <w:proofErr w:type="gramEnd"/>
      <w:r w:rsidRPr="00B41C79">
        <w:rPr>
          <w:rFonts w:ascii="Times New Roman" w:hAnsi="Times New Roman"/>
        </w:rPr>
        <w:t>;</w:t>
      </w:r>
    </w:p>
    <w:p w:rsidR="008A66EC" w:rsidRPr="00B41C79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41C79">
        <w:rPr>
          <w:rFonts w:ascii="Times New Roman" w:hAnsi="Times New Roman"/>
        </w:rPr>
        <w:t>тносительная влажность воздуха 80%;</w:t>
      </w:r>
    </w:p>
    <w:p w:rsidR="008A66EC" w:rsidRDefault="008A66EC" w:rsidP="007E4A2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B41C79">
        <w:rPr>
          <w:rFonts w:ascii="Times New Roman" w:hAnsi="Times New Roman"/>
        </w:rPr>
        <w:t>тмосферное давление  84 – 106,7 кПа.</w:t>
      </w:r>
    </w:p>
    <w:p w:rsidR="008A66EC" w:rsidRDefault="008A66EC" w:rsidP="001B294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71822">
        <w:rPr>
          <w:rFonts w:ascii="Times New Roman" w:hAnsi="Times New Roman"/>
        </w:rPr>
        <w:t>От точности чувствительного элемента (ЧЭ) как первичного измерительного преобразователя завис</w:t>
      </w:r>
      <w:r>
        <w:rPr>
          <w:rFonts w:ascii="Times New Roman" w:hAnsi="Times New Roman"/>
        </w:rPr>
        <w:t>я</w:t>
      </w:r>
      <w:r w:rsidRPr="00B71822">
        <w:rPr>
          <w:rFonts w:ascii="Times New Roman" w:hAnsi="Times New Roman"/>
        </w:rPr>
        <w:t xml:space="preserve">т показатели всей системы измерения и контроля температуры. </w:t>
      </w:r>
      <w:r>
        <w:rPr>
          <w:rFonts w:ascii="Times New Roman" w:hAnsi="Times New Roman"/>
        </w:rPr>
        <w:t>Следует отметить, что м</w:t>
      </w:r>
      <w:r w:rsidRPr="009D5AFA">
        <w:rPr>
          <w:rFonts w:ascii="Times New Roman" w:hAnsi="Times New Roman"/>
        </w:rPr>
        <w:t xml:space="preserve">еталл, </w:t>
      </w:r>
      <w:r>
        <w:rPr>
          <w:rFonts w:ascii="Times New Roman" w:hAnsi="Times New Roman"/>
        </w:rPr>
        <w:t>из которого состоит ЧЭ</w:t>
      </w:r>
      <w:r w:rsidRPr="009D5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ТС</w:t>
      </w:r>
      <w:r w:rsidRPr="009D5AFA">
        <w:rPr>
          <w:rFonts w:ascii="Times New Roman" w:hAnsi="Times New Roman"/>
        </w:rPr>
        <w:t>, долж</w:t>
      </w:r>
      <w:r>
        <w:rPr>
          <w:rFonts w:ascii="Times New Roman" w:hAnsi="Times New Roman"/>
        </w:rPr>
        <w:t xml:space="preserve">ен </w:t>
      </w:r>
      <w:r w:rsidRPr="009D5AFA">
        <w:rPr>
          <w:rFonts w:ascii="Times New Roman" w:hAnsi="Times New Roman"/>
        </w:rPr>
        <w:t xml:space="preserve"> не окисляться и обладать </w:t>
      </w:r>
      <w:proofErr w:type="gramStart"/>
      <w:r w:rsidRPr="009D5AFA">
        <w:rPr>
          <w:rFonts w:ascii="Times New Roman" w:hAnsi="Times New Roman"/>
        </w:rPr>
        <w:t>высокой</w:t>
      </w:r>
      <w:proofErr w:type="gramEnd"/>
      <w:r w:rsidRPr="009D5AFA">
        <w:rPr>
          <w:rFonts w:ascii="Times New Roman" w:hAnsi="Times New Roman"/>
        </w:rPr>
        <w:t xml:space="preserve"> </w:t>
      </w:r>
      <w:proofErr w:type="spellStart"/>
      <w:r w:rsidRPr="009D5AFA">
        <w:rPr>
          <w:rFonts w:ascii="Times New Roman" w:hAnsi="Times New Roman"/>
        </w:rPr>
        <w:t>воспроизводимостью</w:t>
      </w:r>
      <w:proofErr w:type="spellEnd"/>
      <w:r w:rsidRPr="009D5AFA">
        <w:rPr>
          <w:rFonts w:ascii="Times New Roman" w:hAnsi="Times New Roman"/>
        </w:rPr>
        <w:t xml:space="preserve"> значений электрического сопротивления в интервале рабочих температур.</w:t>
      </w:r>
    </w:p>
    <w:p w:rsidR="008A66EC" w:rsidRDefault="008A66EC" w:rsidP="00F72DEC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F72DEC">
        <w:rPr>
          <w:rFonts w:ascii="Times New Roman" w:hAnsi="Times New Roman"/>
        </w:rPr>
        <w:t xml:space="preserve">Наиболее распространенным </w:t>
      </w:r>
      <w:r w:rsidR="00983375">
        <w:rPr>
          <w:rFonts w:ascii="Times New Roman" w:hAnsi="Times New Roman"/>
        </w:rPr>
        <w:t xml:space="preserve">ТС </w:t>
      </w:r>
      <w:r>
        <w:rPr>
          <w:rFonts w:ascii="Times New Roman" w:hAnsi="Times New Roman"/>
        </w:rPr>
        <w:t xml:space="preserve">является </w:t>
      </w:r>
      <w:r w:rsidRPr="001B2943">
        <w:rPr>
          <w:rFonts w:ascii="Times New Roman" w:hAnsi="Times New Roman"/>
        </w:rPr>
        <w:t>платиновый</w:t>
      </w:r>
      <w:r w:rsidR="00983375">
        <w:rPr>
          <w:rFonts w:ascii="Times New Roman" w:hAnsi="Times New Roman"/>
        </w:rPr>
        <w:t>,</w:t>
      </w:r>
      <w:r w:rsidRPr="001B29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т.к. платина обладает</w:t>
      </w:r>
      <w:r w:rsidRPr="001B2943">
        <w:rPr>
          <w:rFonts w:ascii="Times New Roman" w:hAnsi="Times New Roman"/>
        </w:rPr>
        <w:t xml:space="preserve"> высо</w:t>
      </w:r>
      <w:r>
        <w:rPr>
          <w:rFonts w:ascii="Times New Roman" w:hAnsi="Times New Roman"/>
        </w:rPr>
        <w:t>ким температурным коэффициентом, она</w:t>
      </w:r>
      <w:r w:rsidRPr="001B2943">
        <w:rPr>
          <w:rFonts w:ascii="Times New Roman" w:hAnsi="Times New Roman"/>
        </w:rPr>
        <w:t xml:space="preserve"> устойчив</w:t>
      </w:r>
      <w:r>
        <w:rPr>
          <w:rFonts w:ascii="Times New Roman" w:hAnsi="Times New Roman"/>
        </w:rPr>
        <w:t>а</w:t>
      </w:r>
      <w:r w:rsidRPr="001B2943">
        <w:rPr>
          <w:rFonts w:ascii="Times New Roman" w:hAnsi="Times New Roman"/>
        </w:rPr>
        <w:t xml:space="preserve"> к окислению</w:t>
      </w:r>
      <w:r>
        <w:rPr>
          <w:rFonts w:ascii="Times New Roman" w:hAnsi="Times New Roman"/>
        </w:rPr>
        <w:t>,</w:t>
      </w:r>
      <w:r w:rsidRPr="001B2943">
        <w:rPr>
          <w:rFonts w:ascii="Times New Roman" w:hAnsi="Times New Roman"/>
        </w:rPr>
        <w:t xml:space="preserve"> </w:t>
      </w:r>
      <w:r w:rsidRPr="00B71822">
        <w:rPr>
          <w:rFonts w:ascii="Times New Roman" w:hAnsi="Times New Roman"/>
        </w:rPr>
        <w:t>име</w:t>
      </w:r>
      <w:r>
        <w:rPr>
          <w:rFonts w:ascii="Times New Roman" w:hAnsi="Times New Roman"/>
        </w:rPr>
        <w:t xml:space="preserve">ет </w:t>
      </w:r>
      <w:r w:rsidRPr="00B71822">
        <w:rPr>
          <w:rFonts w:ascii="Times New Roman" w:hAnsi="Times New Roman"/>
        </w:rPr>
        <w:t xml:space="preserve">широкий диапазон рабочих </w:t>
      </w:r>
      <w:r w:rsidRPr="00B71822">
        <w:rPr>
          <w:rFonts w:ascii="Times New Roman" w:hAnsi="Times New Roman"/>
        </w:rPr>
        <w:lastRenderedPageBreak/>
        <w:t>температур</w:t>
      </w:r>
      <w:r>
        <w:rPr>
          <w:rFonts w:ascii="Times New Roman" w:hAnsi="Times New Roman"/>
        </w:rPr>
        <w:t>,</w:t>
      </w:r>
      <w:r w:rsidRPr="001B2943">
        <w:rPr>
          <w:rFonts w:ascii="Times New Roman" w:hAnsi="Times New Roman"/>
        </w:rPr>
        <w:t xml:space="preserve"> </w:t>
      </w:r>
      <w:r w:rsidRPr="00B71822">
        <w:rPr>
          <w:rFonts w:ascii="Times New Roman" w:hAnsi="Times New Roman"/>
        </w:rPr>
        <w:t>устойчив</w:t>
      </w:r>
      <w:r>
        <w:rPr>
          <w:rFonts w:ascii="Times New Roman" w:hAnsi="Times New Roman"/>
        </w:rPr>
        <w:t>а</w:t>
      </w:r>
      <w:r w:rsidRPr="00B71822">
        <w:rPr>
          <w:rFonts w:ascii="Times New Roman" w:hAnsi="Times New Roman"/>
        </w:rPr>
        <w:t xml:space="preserve"> к воздействию агрессивных сред, </w:t>
      </w:r>
      <w:r w:rsidRPr="001B2943">
        <w:rPr>
          <w:rFonts w:ascii="Times New Roman" w:hAnsi="Times New Roman"/>
        </w:rPr>
        <w:t>технологичн</w:t>
      </w:r>
      <w:r>
        <w:rPr>
          <w:rFonts w:ascii="Times New Roman" w:hAnsi="Times New Roman"/>
        </w:rPr>
        <w:t>а</w:t>
      </w:r>
      <w:r w:rsidRPr="001B2943">
        <w:rPr>
          <w:rFonts w:ascii="Times New Roman" w:hAnsi="Times New Roman"/>
        </w:rPr>
        <w:t xml:space="preserve">. </w:t>
      </w:r>
      <w:proofErr w:type="gramEnd"/>
    </w:p>
    <w:p w:rsidR="008A66EC" w:rsidRPr="001F65D3" w:rsidRDefault="008A66EC" w:rsidP="001F65D3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F65D3">
        <w:rPr>
          <w:rFonts w:ascii="Times New Roman" w:hAnsi="Times New Roman"/>
        </w:rPr>
        <w:t xml:space="preserve">Структурная схема </w:t>
      </w:r>
      <w:r w:rsidR="008668B9">
        <w:rPr>
          <w:rFonts w:ascii="Times New Roman" w:hAnsi="Times New Roman"/>
        </w:rPr>
        <w:t xml:space="preserve">разрабатываемого </w:t>
      </w:r>
      <w:r w:rsidRPr="001F65D3">
        <w:rPr>
          <w:rFonts w:ascii="Times New Roman" w:hAnsi="Times New Roman"/>
        </w:rPr>
        <w:t xml:space="preserve">прибора представлена на рисунке </w:t>
      </w:r>
      <w:r w:rsidR="00983375">
        <w:rPr>
          <w:rFonts w:ascii="Times New Roman" w:hAnsi="Times New Roman"/>
        </w:rPr>
        <w:t>1</w:t>
      </w:r>
      <w:r w:rsidRPr="001F65D3">
        <w:rPr>
          <w:rFonts w:ascii="Times New Roman" w:hAnsi="Times New Roman"/>
        </w:rPr>
        <w:t xml:space="preserve">. </w:t>
      </w:r>
    </w:p>
    <w:p w:rsidR="008A66EC" w:rsidRPr="001F65D3" w:rsidRDefault="00547B08" w:rsidP="000340E1">
      <w:pPr>
        <w:spacing w:after="0" w:line="240" w:lineRule="auto"/>
        <w:ind w:firstLine="39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57830" cy="519974"/>
            <wp:effectExtent l="0" t="0" r="4445" b="0"/>
            <wp:docPr id="1" name="Рисунок 4" descr="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4" b="2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46" cy="5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C" w:rsidRDefault="008A66EC" w:rsidP="00454D71">
      <w:pPr>
        <w:spacing w:after="0" w:line="240" w:lineRule="auto"/>
        <w:ind w:firstLine="397"/>
        <w:jc w:val="center"/>
        <w:rPr>
          <w:rFonts w:ascii="Times New Roman" w:hAnsi="Times New Roman"/>
          <w:sz w:val="20"/>
        </w:rPr>
      </w:pPr>
      <w:r w:rsidRPr="00454D71">
        <w:rPr>
          <w:rFonts w:ascii="Times New Roman" w:hAnsi="Times New Roman"/>
          <w:sz w:val="20"/>
        </w:rPr>
        <w:t xml:space="preserve">Рисунок </w:t>
      </w:r>
      <w:r w:rsidR="00983375">
        <w:rPr>
          <w:rFonts w:ascii="Times New Roman" w:hAnsi="Times New Roman"/>
          <w:sz w:val="20"/>
        </w:rPr>
        <w:t>1</w:t>
      </w:r>
      <w:r w:rsidRPr="00454D71">
        <w:rPr>
          <w:rFonts w:ascii="Times New Roman" w:hAnsi="Times New Roman"/>
          <w:sz w:val="20"/>
        </w:rPr>
        <w:t xml:space="preserve"> – Структурная  схема термометра: ТСП – ТС </w:t>
      </w:r>
      <w:proofErr w:type="gramStart"/>
      <w:r w:rsidRPr="00454D71">
        <w:rPr>
          <w:rFonts w:ascii="Times New Roman" w:hAnsi="Times New Roman"/>
          <w:sz w:val="20"/>
        </w:rPr>
        <w:t>платиновый</w:t>
      </w:r>
      <w:proofErr w:type="gramEnd"/>
      <w:r w:rsidRPr="00454D71">
        <w:rPr>
          <w:rFonts w:ascii="Times New Roman" w:hAnsi="Times New Roman"/>
          <w:sz w:val="20"/>
        </w:rPr>
        <w:t>; ИЦ – измерительная це</w:t>
      </w:r>
      <w:r>
        <w:rPr>
          <w:rFonts w:ascii="Times New Roman" w:hAnsi="Times New Roman"/>
          <w:sz w:val="20"/>
        </w:rPr>
        <w:t>пь; УО – устройство отображения</w:t>
      </w:r>
    </w:p>
    <w:p w:rsidR="008668B9" w:rsidRDefault="008668B9" w:rsidP="008668B9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8668B9">
        <w:rPr>
          <w:rFonts w:ascii="Times New Roman" w:hAnsi="Times New Roman"/>
        </w:rPr>
        <w:t xml:space="preserve">Принцип действия основан на использовании зависимости электрического сопротивления </w:t>
      </w:r>
      <w:r w:rsidR="00E93A92" w:rsidRPr="002E0504">
        <w:rPr>
          <w:rFonts w:ascii="Times New Roman" w:hAnsi="Times New Roman"/>
          <w:i/>
        </w:rPr>
        <w:t>R</w:t>
      </w:r>
      <w:r w:rsidR="00E93A92" w:rsidRPr="008668B9">
        <w:rPr>
          <w:rFonts w:ascii="Times New Roman" w:hAnsi="Times New Roman"/>
        </w:rPr>
        <w:t xml:space="preserve"> </w:t>
      </w:r>
      <w:r w:rsidRPr="008668B9">
        <w:rPr>
          <w:rFonts w:ascii="Times New Roman" w:hAnsi="Times New Roman"/>
        </w:rPr>
        <w:t xml:space="preserve">от температуры </w:t>
      </w:r>
      <w:r w:rsidR="00E93A92" w:rsidRPr="002E0504">
        <w:rPr>
          <w:rFonts w:ascii="Times New Roman" w:hAnsi="Times New Roman"/>
          <w:i/>
        </w:rPr>
        <w:t>T</w:t>
      </w:r>
      <w:r w:rsidR="00E93A92" w:rsidRPr="008668B9">
        <w:rPr>
          <w:rFonts w:ascii="Times New Roman" w:hAnsi="Times New Roman"/>
        </w:rPr>
        <w:t xml:space="preserve"> </w:t>
      </w:r>
      <w:r w:rsidRPr="008668B9">
        <w:rPr>
          <w:rFonts w:ascii="Times New Roman" w:hAnsi="Times New Roman"/>
        </w:rPr>
        <w:t>(1):</w:t>
      </w:r>
    </w:p>
    <w:p w:rsidR="00EF252C" w:rsidRPr="00EF252C" w:rsidRDefault="00EF252C" w:rsidP="00EF252C">
      <w:pPr>
        <w:spacing w:after="0" w:line="240" w:lineRule="auto"/>
        <w:ind w:left="2124"/>
        <w:jc w:val="center"/>
        <w:rPr>
          <w:rFonts w:ascii="Times New Roman" w:hAnsi="Times New Roman"/>
        </w:rPr>
      </w:pPr>
      <m:oMath>
        <m:r>
          <w:rPr>
            <w:rFonts w:ascii="Cambria Math" w:hAnsi="Cambria Math"/>
          </w:rPr>
          <m:t>R=f(T)</m:t>
        </m:r>
      </m:oMath>
      <w:r w:rsidRPr="00EF252C">
        <w:rPr>
          <w:rFonts w:ascii="Times New Roman" w:hAnsi="Times New Roman"/>
        </w:rPr>
        <w:t xml:space="preserve">   </w:t>
      </w:r>
      <w:r w:rsidRPr="00EF252C">
        <w:rPr>
          <w:rFonts w:ascii="Times New Roman" w:hAnsi="Times New Roman"/>
        </w:rPr>
        <w:tab/>
      </w:r>
      <w:r w:rsidRPr="00EF252C">
        <w:rPr>
          <w:rFonts w:ascii="Times New Roman" w:hAnsi="Times New Roman"/>
        </w:rPr>
        <w:tab/>
      </w:r>
      <w:r w:rsidRPr="00EF252C">
        <w:rPr>
          <w:rFonts w:ascii="Times New Roman" w:hAnsi="Times New Roman"/>
        </w:rPr>
        <w:tab/>
      </w:r>
      <w:r w:rsidRPr="002E0504">
        <w:rPr>
          <w:rFonts w:ascii="Times New Roman" w:hAnsi="Times New Roman"/>
        </w:rPr>
        <w:tab/>
      </w:r>
      <w:r w:rsidRPr="00EF252C">
        <w:rPr>
          <w:rFonts w:ascii="Times New Roman" w:hAnsi="Times New Roman"/>
        </w:rPr>
        <w:t>(1)</w:t>
      </w:r>
    </w:p>
    <w:p w:rsidR="0080082F" w:rsidRPr="005E1709" w:rsidRDefault="0080082F" w:rsidP="0080082F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5E1709">
        <w:rPr>
          <w:rFonts w:ascii="Times New Roman" w:hAnsi="Times New Roman"/>
        </w:rPr>
        <w:t xml:space="preserve">Номинальное сопротивление </w:t>
      </w:r>
      <w:r w:rsidRPr="002E0504">
        <w:rPr>
          <w:rFonts w:ascii="Times New Roman" w:hAnsi="Times New Roman"/>
          <w:i/>
        </w:rPr>
        <w:t>R</w:t>
      </w:r>
      <w:r w:rsidRPr="002E0504">
        <w:rPr>
          <w:rFonts w:ascii="Times New Roman" w:hAnsi="Times New Roman"/>
          <w:i/>
          <w:vertAlign w:val="subscript"/>
        </w:rPr>
        <w:t>Т0</w:t>
      </w:r>
      <w:r>
        <w:rPr>
          <w:rFonts w:ascii="Times New Roman" w:hAnsi="Times New Roman"/>
        </w:rPr>
        <w:t xml:space="preserve"> примем равным </w:t>
      </w:r>
      <w:r w:rsidRPr="005E1709">
        <w:rPr>
          <w:rFonts w:ascii="Times New Roman" w:hAnsi="Times New Roman"/>
        </w:rPr>
        <w:t>100 Ом.</w:t>
      </w:r>
    </w:p>
    <w:p w:rsidR="008668B9" w:rsidRPr="008668B9" w:rsidRDefault="0080082F" w:rsidP="008668B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Учитывая </w:t>
      </w:r>
      <w:r w:rsidR="008668B9">
        <w:rPr>
          <w:rFonts w:ascii="Times New Roman" w:hAnsi="Times New Roman"/>
        </w:rPr>
        <w:t>заданн</w:t>
      </w:r>
      <w:r>
        <w:rPr>
          <w:rFonts w:ascii="Times New Roman" w:hAnsi="Times New Roman"/>
        </w:rPr>
        <w:t>ый</w:t>
      </w:r>
      <w:r w:rsidR="008668B9">
        <w:rPr>
          <w:rFonts w:ascii="Times New Roman" w:hAnsi="Times New Roman"/>
        </w:rPr>
        <w:t xml:space="preserve"> д</w:t>
      </w:r>
      <w:r w:rsidR="008668B9" w:rsidRPr="008668B9">
        <w:rPr>
          <w:rFonts w:ascii="Times New Roman" w:hAnsi="Times New Roman"/>
        </w:rPr>
        <w:t>иапазон измерени</w:t>
      </w:r>
      <w:r w:rsidR="008668B9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, составим </w:t>
      </w:r>
      <w:proofErr w:type="spellStart"/>
      <w:r>
        <w:rPr>
          <w:rFonts w:ascii="Times New Roman" w:hAnsi="Times New Roman"/>
        </w:rPr>
        <w:t>г</w:t>
      </w:r>
      <w:r w:rsidRPr="0080082F">
        <w:rPr>
          <w:rFonts w:ascii="Times New Roman" w:hAnsi="Times New Roman"/>
        </w:rPr>
        <w:t>радуировочн</w:t>
      </w:r>
      <w:r>
        <w:rPr>
          <w:rFonts w:ascii="Times New Roman" w:hAnsi="Times New Roman"/>
        </w:rPr>
        <w:t>ую</w:t>
      </w:r>
      <w:proofErr w:type="spellEnd"/>
      <w:r w:rsidRPr="008008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таблицу (Табл. 1).</w:t>
      </w:r>
    </w:p>
    <w:p w:rsidR="008A66EC" w:rsidRDefault="008A66EC" w:rsidP="005E1709">
      <w:pPr>
        <w:spacing w:after="0" w:line="240" w:lineRule="auto"/>
        <w:ind w:firstLine="397"/>
        <w:jc w:val="right"/>
        <w:rPr>
          <w:rFonts w:ascii="Times New Roman" w:hAnsi="Times New Roman"/>
          <w:sz w:val="20"/>
        </w:rPr>
      </w:pPr>
      <w:r w:rsidRPr="005E1709">
        <w:rPr>
          <w:rFonts w:ascii="Times New Roman" w:hAnsi="Times New Roman"/>
          <w:sz w:val="20"/>
        </w:rPr>
        <w:t xml:space="preserve">Таблица </w:t>
      </w:r>
      <w:r>
        <w:rPr>
          <w:rFonts w:ascii="Times New Roman" w:hAnsi="Times New Roman"/>
          <w:sz w:val="20"/>
        </w:rPr>
        <w:t>1</w:t>
      </w:r>
      <w:r w:rsidRPr="005E1709">
        <w:rPr>
          <w:rFonts w:ascii="Times New Roman" w:hAnsi="Times New Roman"/>
          <w:sz w:val="20"/>
        </w:rPr>
        <w:t xml:space="preserve">– </w:t>
      </w:r>
      <w:proofErr w:type="spellStart"/>
      <w:r w:rsidRPr="005E1709">
        <w:rPr>
          <w:rFonts w:ascii="Times New Roman" w:hAnsi="Times New Roman"/>
          <w:sz w:val="20"/>
        </w:rPr>
        <w:t>Градуировочная</w:t>
      </w:r>
      <w:proofErr w:type="spellEnd"/>
      <w:r w:rsidRPr="005E1709">
        <w:rPr>
          <w:rFonts w:ascii="Times New Roman" w:hAnsi="Times New Roman"/>
          <w:sz w:val="20"/>
        </w:rPr>
        <w:t xml:space="preserve"> таблица ТСП</w:t>
      </w:r>
    </w:p>
    <w:tbl>
      <w:tblPr>
        <w:tblW w:w="6106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"/>
        <w:gridCol w:w="2410"/>
        <w:gridCol w:w="1276"/>
        <w:gridCol w:w="1701"/>
      </w:tblGrid>
      <w:tr w:rsidR="008A66EC" w:rsidRPr="00916C2B" w:rsidTr="000340E1">
        <w:trPr>
          <w:trHeight w:val="320"/>
          <w:jc w:val="center"/>
        </w:trPr>
        <w:tc>
          <w:tcPr>
            <w:tcW w:w="719" w:type="dxa"/>
            <w:vMerge w:val="restart"/>
            <w:tcBorders>
              <w:top w:val="single" w:sz="8" w:space="0" w:color="auto"/>
            </w:tcBorders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504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7806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, </w:t>
            </w:r>
            <w:r w:rsidRPr="0078063B">
              <w:rPr>
                <w:rFonts w:ascii="Times New Roman" w:hAnsi="Times New Roman"/>
                <w:sz w:val="20"/>
                <w:szCs w:val="20"/>
              </w:rPr>
              <w:t>°</w:t>
            </w:r>
            <w:r w:rsidRPr="007806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8A66EC" w:rsidRPr="0078063B" w:rsidRDefault="0080082F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Приращение </w:t>
            </w:r>
            <w:r w:rsidR="008A66EC"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температуры,  </w:t>
            </w:r>
            <w:r w:rsidR="008A66EC" w:rsidRPr="0078063B">
              <w:rPr>
                <w:rFonts w:ascii="Times New Roman" w:hAnsi="Times New Roman"/>
                <w:sz w:val="20"/>
                <w:szCs w:val="20"/>
              </w:rPr>
              <w:t>°</w:t>
            </w:r>
            <w:r w:rsidR="008A66EC"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05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</w:t>
            </w:r>
            <w:r w:rsidRPr="002E0504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bscript"/>
              </w:rPr>
              <w:t>T0</w:t>
            </w: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,Ом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050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R</w:t>
            </w: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Start"/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  <w:proofErr w:type="gramEnd"/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spellEnd"/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  <w:vMerge/>
            <w:vAlign w:val="center"/>
          </w:tcPr>
          <w:p w:rsidR="008A66EC" w:rsidRPr="0078063B" w:rsidRDefault="008A66EC" w:rsidP="00381C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0,17307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17,307</w:t>
            </w: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-190</w:t>
            </w: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0,21657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21,657</w:t>
            </w: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-180</w:t>
            </w: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0,25986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25,986</w:t>
            </w: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1,69544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169,544</w:t>
            </w: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10" w:type="dxa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1,73294</w:t>
            </w:r>
          </w:p>
        </w:tc>
        <w:tc>
          <w:tcPr>
            <w:tcW w:w="1276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173,294</w:t>
            </w:r>
          </w:p>
        </w:tc>
      </w:tr>
      <w:tr w:rsidR="008A66EC" w:rsidRPr="00916C2B" w:rsidTr="000340E1">
        <w:trPr>
          <w:trHeight w:val="136"/>
          <w:jc w:val="center"/>
        </w:trPr>
        <w:tc>
          <w:tcPr>
            <w:tcW w:w="719" w:type="dxa"/>
            <w:tcBorders>
              <w:bottom w:val="single" w:sz="8" w:space="0" w:color="auto"/>
            </w:tcBorders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1,77033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:rsidR="008A66EC" w:rsidRPr="0078063B" w:rsidRDefault="008A66EC" w:rsidP="00381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063B">
              <w:rPr>
                <w:rFonts w:ascii="Times New Roman" w:hAnsi="Times New Roman"/>
                <w:color w:val="000000"/>
                <w:sz w:val="20"/>
                <w:szCs w:val="20"/>
              </w:rPr>
              <w:t>177,033</w:t>
            </w:r>
          </w:p>
        </w:tc>
      </w:tr>
    </w:tbl>
    <w:p w:rsidR="0080082F" w:rsidRDefault="0080082F" w:rsidP="0080082F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</w:t>
      </w:r>
      <w:r w:rsidRPr="008668B9">
        <w:rPr>
          <w:rFonts w:ascii="Times New Roman" w:hAnsi="Times New Roman"/>
        </w:rPr>
        <w:t>ависимост</w:t>
      </w:r>
      <w:r>
        <w:rPr>
          <w:rFonts w:ascii="Times New Roman" w:hAnsi="Times New Roman"/>
        </w:rPr>
        <w:t>ь</w:t>
      </w:r>
      <w:r w:rsidRPr="008668B9">
        <w:rPr>
          <w:rFonts w:ascii="Times New Roman" w:hAnsi="Times New Roman"/>
        </w:rPr>
        <w:t xml:space="preserve"> электрического сопротивления </w:t>
      </w:r>
      <w:r w:rsidR="002E0504" w:rsidRPr="002E0504">
        <w:rPr>
          <w:rFonts w:ascii="Times New Roman" w:hAnsi="Times New Roman"/>
          <w:i/>
        </w:rPr>
        <w:t>R</w:t>
      </w:r>
      <w:r w:rsidR="002E0504" w:rsidRPr="008668B9">
        <w:rPr>
          <w:rFonts w:ascii="Times New Roman" w:hAnsi="Times New Roman"/>
        </w:rPr>
        <w:t xml:space="preserve"> от температуры </w:t>
      </w:r>
      <w:r w:rsidR="002E0504" w:rsidRPr="002E0504">
        <w:rPr>
          <w:rFonts w:ascii="Times New Roman" w:hAnsi="Times New Roman"/>
          <w:i/>
        </w:rPr>
        <w:t>T</w:t>
      </w:r>
      <w:r w:rsidR="002E0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представлена на рисунке </w:t>
      </w:r>
      <w:r w:rsidR="00983375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8A66EC" w:rsidRDefault="00547B08" w:rsidP="0078063B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3939" cy="132799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39" cy="13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EC" w:rsidRDefault="008A66EC" w:rsidP="005E1709">
      <w:pPr>
        <w:spacing w:after="0" w:line="240" w:lineRule="auto"/>
        <w:ind w:firstLine="39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</w:t>
      </w:r>
      <w:r w:rsidR="0098337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5E1709">
        <w:rPr>
          <w:rFonts w:ascii="Times New Roman" w:hAnsi="Times New Roman"/>
          <w:sz w:val="20"/>
        </w:rPr>
        <w:t xml:space="preserve">Зависимость </w:t>
      </w:r>
      <w:r w:rsidRPr="002E0504">
        <w:rPr>
          <w:rFonts w:ascii="Times New Roman" w:hAnsi="Times New Roman"/>
          <w:i/>
          <w:sz w:val="20"/>
        </w:rPr>
        <w:t>R</w:t>
      </w:r>
      <w:r w:rsidR="0080082F" w:rsidRPr="002E0504">
        <w:rPr>
          <w:rFonts w:ascii="Times New Roman" w:hAnsi="Times New Roman"/>
          <w:i/>
          <w:sz w:val="20"/>
        </w:rPr>
        <w:t xml:space="preserve"> </w:t>
      </w:r>
      <w:r w:rsidRPr="002E0504">
        <w:rPr>
          <w:rFonts w:ascii="Times New Roman" w:hAnsi="Times New Roman"/>
          <w:i/>
          <w:sz w:val="20"/>
        </w:rPr>
        <w:t>(T)</w:t>
      </w:r>
    </w:p>
    <w:p w:rsidR="008A66EC" w:rsidRPr="005E1709" w:rsidRDefault="0080082F" w:rsidP="0080082F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Подставив данные из</w:t>
      </w:r>
      <w:r w:rsidR="008A66EC">
        <w:rPr>
          <w:rFonts w:ascii="Times New Roman" w:hAnsi="Times New Roman"/>
        </w:rPr>
        <w:t xml:space="preserve"> таблиц</w:t>
      </w:r>
      <w:r>
        <w:rPr>
          <w:rFonts w:ascii="Times New Roman" w:hAnsi="Times New Roman"/>
        </w:rPr>
        <w:t>ы</w:t>
      </w:r>
      <w:r w:rsidR="008A66E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определим сопротивление ТС</w:t>
      </w:r>
      <w:r w:rsidR="008A66EC" w:rsidRPr="005E1709">
        <w:rPr>
          <w:rFonts w:ascii="Times New Roman" w:hAnsi="Times New Roman"/>
        </w:rPr>
        <w:t xml:space="preserve"> при температурах -200</w:t>
      </w:r>
      <w:proofErr w:type="gramStart"/>
      <w:r w:rsidR="008A66EC" w:rsidRPr="005E1709">
        <w:rPr>
          <w:rFonts w:ascii="Times New Roman" w:hAnsi="Times New Roman"/>
        </w:rPr>
        <w:t>°С</w:t>
      </w:r>
      <w:proofErr w:type="gramEnd"/>
      <w:r w:rsidR="008A66EC" w:rsidRPr="005E1709">
        <w:rPr>
          <w:rFonts w:ascii="Times New Roman" w:hAnsi="Times New Roman"/>
        </w:rPr>
        <w:t xml:space="preserve"> и 200°С</w:t>
      </w:r>
      <w:r>
        <w:rPr>
          <w:rFonts w:ascii="Times New Roman" w:hAnsi="Times New Roman"/>
        </w:rPr>
        <w:t xml:space="preserve">: </w:t>
      </w:r>
    </w:p>
    <w:p w:rsidR="002E0504" w:rsidRPr="002E0504" w:rsidRDefault="002E0504" w:rsidP="005E1709">
      <w:pPr>
        <w:spacing w:after="0" w:line="240" w:lineRule="auto"/>
        <w:ind w:firstLine="397"/>
        <w:jc w:val="both"/>
        <w:rPr>
          <w:rFonts w:ascii="Times New Roman" w:hAnsi="Times New Roman"/>
          <w:i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T=-200</m:t>
              </m:r>
            </m:e>
          </m:d>
          <m:r>
            <w:rPr>
              <w:rFonts w:ascii="Cambria Math" w:hAnsi="Cambria Math"/>
              <w:lang w:val="en-US"/>
            </w:rPr>
            <m:t xml:space="preserve">=100∙0,17307=17,307 </m:t>
          </m:r>
          <m:r>
            <w:rPr>
              <w:rFonts w:ascii="Cambria Math" w:hAnsi="Cambria Math"/>
            </w:rPr>
            <m:t>Ом;</m:t>
          </m:r>
        </m:oMath>
      </m:oMathPara>
    </w:p>
    <w:p w:rsidR="002E0504" w:rsidRPr="002E0504" w:rsidRDefault="002E0504" w:rsidP="002E0504">
      <w:pPr>
        <w:spacing w:after="0" w:line="240" w:lineRule="auto"/>
        <w:ind w:firstLine="397"/>
        <w:jc w:val="both"/>
        <w:rPr>
          <w:rFonts w:ascii="Times New Roman" w:hAnsi="Times New Roman"/>
          <w:i/>
        </w:rPr>
      </w:pPr>
      <m:oMathPara>
        <m:oMath>
          <m:r>
            <w:rPr>
              <w:rFonts w:ascii="Cambria Math" w:hAnsi="Cambria Math"/>
              <w:lang w:val="en-US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200</m:t>
              </m:r>
            </m:e>
          </m:d>
          <m:r>
            <w:rPr>
              <w:rFonts w:ascii="Cambria Math" w:hAnsi="Cambria Math"/>
              <w:lang w:val="en-US"/>
            </w:rPr>
            <m:t>=100∙1</m:t>
          </m:r>
          <m:r>
            <w:rPr>
              <w:rFonts w:ascii="Cambria Math" w:hAnsi="Cambria Math"/>
              <w:lang w:val="en-US"/>
            </w:rPr>
            <m:t>,7</m:t>
          </m:r>
          <m: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033</m:t>
          </m:r>
          <m:r>
            <w:rPr>
              <w:rFonts w:ascii="Cambria Math" w:hAnsi="Cambria Math"/>
              <w:lang w:val="en-US"/>
            </w:rPr>
            <m:t>=17</m:t>
          </m:r>
          <m:r>
            <w:rPr>
              <w:rFonts w:ascii="Cambria Math" w:hAnsi="Cambria Math"/>
              <w:lang w:val="en-US"/>
            </w:rPr>
            <m:t>7</m:t>
          </m:r>
          <m:r>
            <w:rPr>
              <w:rFonts w:ascii="Cambria Math" w:hAnsi="Cambria Math"/>
              <w:lang w:val="en-US"/>
            </w:rPr>
            <m:t>,</m:t>
          </m:r>
          <m:r>
            <w:rPr>
              <w:rFonts w:ascii="Cambria Math" w:hAnsi="Cambria Math"/>
              <w:lang w:val="en-US"/>
            </w:rPr>
            <m:t>033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Ом.</m:t>
          </m:r>
        </m:oMath>
      </m:oMathPara>
    </w:p>
    <w:p w:rsidR="008A66EC" w:rsidRDefault="002E0504" w:rsidP="005E170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таком случае</w:t>
      </w:r>
      <w:r w:rsidR="00401162">
        <w:rPr>
          <w:rFonts w:ascii="Times New Roman" w:hAnsi="Times New Roman"/>
        </w:rPr>
        <w:t xml:space="preserve"> </w:t>
      </w:r>
      <w:r w:rsidR="008A66EC" w:rsidRPr="005E1709">
        <w:rPr>
          <w:rFonts w:ascii="Times New Roman" w:hAnsi="Times New Roman"/>
        </w:rPr>
        <w:t xml:space="preserve">напряжение </w:t>
      </w:r>
      <w:r w:rsidR="00401162">
        <w:rPr>
          <w:rFonts w:ascii="Times New Roman" w:hAnsi="Times New Roman"/>
        </w:rPr>
        <w:t>(при т</w:t>
      </w:r>
      <w:r w:rsidR="00401162" w:rsidRPr="005E1709">
        <w:rPr>
          <w:rFonts w:ascii="Times New Roman" w:hAnsi="Times New Roman"/>
        </w:rPr>
        <w:t>ок</w:t>
      </w:r>
      <w:r w:rsidR="00401162">
        <w:rPr>
          <w:rFonts w:ascii="Times New Roman" w:hAnsi="Times New Roman"/>
        </w:rPr>
        <w:t>е</w:t>
      </w:r>
      <w:r w:rsidR="00401162" w:rsidRPr="005E1709">
        <w:rPr>
          <w:rFonts w:ascii="Times New Roman" w:hAnsi="Times New Roman"/>
        </w:rPr>
        <w:t>, протекающ</w:t>
      </w:r>
      <w:r w:rsidR="00401162">
        <w:rPr>
          <w:rFonts w:ascii="Times New Roman" w:hAnsi="Times New Roman"/>
        </w:rPr>
        <w:t xml:space="preserve">ем </w:t>
      </w:r>
      <w:proofErr w:type="gramStart"/>
      <w:r w:rsidR="00401162">
        <w:rPr>
          <w:rFonts w:ascii="Times New Roman" w:hAnsi="Times New Roman"/>
        </w:rPr>
        <w:t>через</w:t>
      </w:r>
      <w:proofErr w:type="gramEnd"/>
      <w:r w:rsidR="00401162">
        <w:rPr>
          <w:rFonts w:ascii="Times New Roman" w:hAnsi="Times New Roman"/>
        </w:rPr>
        <w:t xml:space="preserve"> ТС,</w:t>
      </w:r>
      <w:r w:rsidR="00401162" w:rsidRPr="005E1709">
        <w:rPr>
          <w:rFonts w:ascii="Times New Roman" w:hAnsi="Times New Roman"/>
        </w:rPr>
        <w:t xml:space="preserve"> </w:t>
      </w:r>
      <w:r w:rsidR="00401162">
        <w:rPr>
          <w:rFonts w:ascii="Times New Roman" w:hAnsi="Times New Roman"/>
        </w:rPr>
        <w:t>равном</w:t>
      </w:r>
      <w:r w:rsidR="00401162" w:rsidRPr="005E1709">
        <w:rPr>
          <w:rFonts w:ascii="Times New Roman" w:hAnsi="Times New Roman"/>
        </w:rPr>
        <w:t xml:space="preserve"> </w:t>
      </w:r>
      <w:r w:rsidR="00401162">
        <w:rPr>
          <w:rFonts w:ascii="Times New Roman" w:hAnsi="Times New Roman"/>
        </w:rPr>
        <w:t>10</w:t>
      </w:r>
      <w:r w:rsidR="00401162" w:rsidRPr="0078063B">
        <w:rPr>
          <w:rFonts w:ascii="Times New Roman" w:hAnsi="Times New Roman"/>
          <w:vertAlign w:val="superscript"/>
        </w:rPr>
        <w:t>-2</w:t>
      </w:r>
      <w:r w:rsidR="0040116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01162" w:rsidRPr="005E1709">
        <w:rPr>
          <w:rFonts w:ascii="Times New Roman" w:hAnsi="Times New Roman"/>
        </w:rPr>
        <w:t xml:space="preserve"> А</w:t>
      </w:r>
      <w:r w:rsidR="00401162">
        <w:rPr>
          <w:rFonts w:ascii="Times New Roman" w:hAnsi="Times New Roman"/>
        </w:rPr>
        <w:t>) составит:</w:t>
      </w:r>
    </w:p>
    <w:p w:rsidR="002E0504" w:rsidRPr="002E0504" w:rsidRDefault="002E0504" w:rsidP="005E1709">
      <w:pPr>
        <w:spacing w:after="0" w:line="240" w:lineRule="auto"/>
        <w:ind w:firstLine="397"/>
        <w:jc w:val="both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T=-200</m:t>
              </m:r>
            </m:e>
          </m:d>
          <m:r>
            <w:rPr>
              <w:rFonts w:ascii="Cambria Math" w:hAnsi="Cambria Math"/>
            </w:rPr>
            <m:t>=R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T=-200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I=17,307</m:t>
          </m:r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-2</m:t>
              </m:r>
            </m:sup>
          </m:sSup>
          <m:r>
            <w:rPr>
              <w:rFonts w:ascii="Cambria Math" w:hAnsi="Cambria Math"/>
              <w:lang w:val="en-US"/>
            </w:rPr>
            <m:t>=0,17 B</m:t>
          </m:r>
          <m:r>
            <w:rPr>
              <w:rFonts w:ascii="Cambria Math" w:hAnsi="Cambria Math"/>
            </w:rPr>
            <m:t>;</m:t>
          </m:r>
        </m:oMath>
      </m:oMathPara>
    </w:p>
    <w:p w:rsidR="002E0504" w:rsidRPr="002E0504" w:rsidRDefault="002E0504" w:rsidP="002E0504">
      <w:pPr>
        <w:spacing w:after="0" w:line="240" w:lineRule="auto"/>
        <w:ind w:firstLine="397"/>
        <w:jc w:val="both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T=200</m:t>
              </m:r>
            </m:e>
          </m:d>
          <m:r>
            <w:rPr>
              <w:rFonts w:ascii="Cambria Math" w:hAnsi="Cambria Math"/>
            </w:rPr>
            <m:t>=R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T=200</m:t>
              </m:r>
            </m:e>
          </m:d>
          <m:r>
            <w:rPr>
              <w:rFonts w:ascii="Cambria Math" w:hAnsi="Cambria Math"/>
              <w:lang w:val="en-US"/>
            </w:rPr>
            <m:t>∙I=</m:t>
          </m:r>
          <m:r>
            <w:rPr>
              <w:rFonts w:ascii="Cambria Math" w:hAnsi="Cambria Math"/>
              <w:lang w:val="en-US"/>
            </w:rPr>
            <m:t>177,033</m:t>
          </m:r>
          <m:r>
            <w:rPr>
              <w:rFonts w:ascii="Cambria Math" w:hAns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lang w:val="en-US"/>
                </w:rPr>
                <m:t>-2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1,77</m:t>
          </m:r>
          <m:r>
            <w:rPr>
              <w:rFonts w:ascii="Cambria Math" w:hAnsi="Cambria Math"/>
              <w:lang w:val="en-US"/>
            </w:rPr>
            <m:t xml:space="preserve"> B</m:t>
          </m:r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8A66EC" w:rsidRPr="005E1709" w:rsidRDefault="005E2131" w:rsidP="005E170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A66EC" w:rsidRPr="005E1709">
        <w:rPr>
          <w:rFonts w:ascii="Times New Roman" w:hAnsi="Times New Roman"/>
        </w:rPr>
        <w:t>реобраз</w:t>
      </w:r>
      <w:r w:rsidR="008A66EC">
        <w:rPr>
          <w:rFonts w:ascii="Times New Roman" w:hAnsi="Times New Roman"/>
        </w:rPr>
        <w:t xml:space="preserve">овать сопротивление ТС в </w:t>
      </w:r>
      <w:r w:rsidR="008A66EC" w:rsidRPr="005E1709">
        <w:rPr>
          <w:rFonts w:ascii="Times New Roman" w:hAnsi="Times New Roman"/>
        </w:rPr>
        <w:t xml:space="preserve"> напряжение</w:t>
      </w:r>
      <w:r>
        <w:rPr>
          <w:rFonts w:ascii="Times New Roman" w:hAnsi="Times New Roman"/>
        </w:rPr>
        <w:t xml:space="preserve"> позволяет </w:t>
      </w:r>
      <w:r w:rsidRPr="005E2131">
        <w:rPr>
          <w:rFonts w:ascii="Times New Roman" w:hAnsi="Times New Roman"/>
        </w:rPr>
        <w:t>четырехпроводн</w:t>
      </w:r>
      <w:r>
        <w:rPr>
          <w:rFonts w:ascii="Times New Roman" w:hAnsi="Times New Roman"/>
        </w:rPr>
        <w:t>ая</w:t>
      </w:r>
      <w:r w:rsidRPr="005E2131">
        <w:rPr>
          <w:rFonts w:ascii="Times New Roman" w:hAnsi="Times New Roman"/>
        </w:rPr>
        <w:t xml:space="preserve"> </w:t>
      </w:r>
      <w:r w:rsidRPr="005E1709">
        <w:rPr>
          <w:rFonts w:ascii="Times New Roman" w:hAnsi="Times New Roman"/>
        </w:rPr>
        <w:t>измерительн</w:t>
      </w:r>
      <w:r>
        <w:rPr>
          <w:rFonts w:ascii="Times New Roman" w:hAnsi="Times New Roman"/>
        </w:rPr>
        <w:t>ая</w:t>
      </w:r>
      <w:r w:rsidRPr="005E1709">
        <w:rPr>
          <w:rFonts w:ascii="Times New Roman" w:hAnsi="Times New Roman"/>
        </w:rPr>
        <w:t xml:space="preserve"> цепь с использованием операционных усилителей</w:t>
      </w:r>
      <w:r w:rsidR="008A66EC" w:rsidRPr="005E1709">
        <w:rPr>
          <w:rFonts w:ascii="Times New Roman" w:hAnsi="Times New Roman"/>
        </w:rPr>
        <w:t>.</w:t>
      </w:r>
    </w:p>
    <w:p w:rsidR="006209E6" w:rsidRDefault="006209E6" w:rsidP="000340E1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Определим выходное напряжение системы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вых</m:t>
            </m:r>
          </m:sub>
        </m:sSub>
      </m:oMath>
      <w:r>
        <w:rPr>
          <w:rFonts w:ascii="Times New Roman" w:hAnsi="Times New Roman"/>
        </w:rPr>
        <w:t xml:space="preserve"> (2):</w:t>
      </w:r>
    </w:p>
    <w:p w:rsidR="002A4B83" w:rsidRPr="002A4B83" w:rsidRDefault="002A4B83" w:rsidP="002A4B83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w:tab/>
            </m:r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вых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х</m:t>
            </m:r>
          </m:sub>
        </m:sSub>
      </m:oMath>
      <w:r w:rsidRPr="002A4B83">
        <w:rPr>
          <w:rFonts w:ascii="Times New Roman" w:hAnsi="Times New Roman"/>
        </w:rPr>
        <w:t xml:space="preserve"> </w:t>
      </w:r>
      <w:r w:rsidRPr="002A4B83">
        <w:rPr>
          <w:rFonts w:ascii="Times New Roman" w:hAnsi="Times New Roman"/>
        </w:rPr>
        <w:tab/>
      </w:r>
      <w:r w:rsidRPr="002A4B83">
        <w:rPr>
          <w:rFonts w:ascii="Times New Roman" w:hAnsi="Times New Roman"/>
        </w:rPr>
        <w:tab/>
      </w:r>
      <w:r w:rsidRPr="002A4B83">
        <w:rPr>
          <w:rFonts w:ascii="Times New Roman" w:hAnsi="Times New Roman"/>
        </w:rPr>
        <w:tab/>
      </w:r>
      <w:r w:rsidRPr="002A4B83">
        <w:rPr>
          <w:rFonts w:ascii="Times New Roman" w:hAnsi="Times New Roman"/>
        </w:rPr>
        <w:tab/>
      </w:r>
      <w:r w:rsidRPr="00335B85">
        <w:rPr>
          <w:rFonts w:ascii="Times New Roman" w:hAnsi="Times New Roman"/>
        </w:rPr>
        <w:t xml:space="preserve">   </w:t>
      </w:r>
      <w:r w:rsidRPr="002A4B83">
        <w:rPr>
          <w:rFonts w:ascii="Times New Roman" w:hAnsi="Times New Roman"/>
        </w:rPr>
        <w:t>(2)</w:t>
      </w:r>
    </w:p>
    <w:p w:rsidR="00401162" w:rsidRPr="0020177F" w:rsidRDefault="006209E6" w:rsidP="000340E1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Приняв</w:t>
      </w:r>
      <w:r w:rsidR="00401162">
        <w:rPr>
          <w:rFonts w:ascii="Times New Roman" w:hAnsi="Times New Roman"/>
        </w:rPr>
        <w:t xml:space="preserve"> значени</w:t>
      </w:r>
      <w:r w:rsidR="0020177F">
        <w:rPr>
          <w:rFonts w:ascii="Times New Roman" w:hAnsi="Times New Roman"/>
        </w:rPr>
        <w:t>я</w:t>
      </w:r>
      <w:r w:rsidR="00401162">
        <w:rPr>
          <w:rFonts w:ascii="Times New Roman" w:hAnsi="Times New Roman"/>
        </w:rPr>
        <w:t xml:space="preserve"> </w:t>
      </w:r>
      <w:r w:rsidR="00401162" w:rsidRPr="0020177F">
        <w:rPr>
          <w:rFonts w:ascii="Times New Roman" w:hAnsi="Times New Roman"/>
        </w:rPr>
        <w:t>коэффициент</w:t>
      </w:r>
      <w:r w:rsidR="0020177F" w:rsidRPr="0020177F">
        <w:rPr>
          <w:rFonts w:ascii="Times New Roman" w:hAnsi="Times New Roman"/>
        </w:rPr>
        <w:t>ов</w:t>
      </w:r>
      <w:r w:rsidR="00401162" w:rsidRPr="0020177F">
        <w:rPr>
          <w:rFonts w:ascii="Times New Roman" w:hAnsi="Times New Roman"/>
        </w:rPr>
        <w:t xml:space="preserve"> прибора</w:t>
      </w:r>
      <w:r w:rsidR="00401162">
        <w:rPr>
          <w:rFonts w:ascii="Times New Roman" w:hAnsi="Times New Roman"/>
        </w:rPr>
        <w:t xml:space="preserve"> </w:t>
      </w:r>
      <w:r w:rsidR="00401162" w:rsidRPr="00335B85">
        <w:rPr>
          <w:rFonts w:ascii="Times New Roman" w:hAnsi="Times New Roman"/>
          <w:i/>
        </w:rPr>
        <w:t>k</w:t>
      </w:r>
      <w:r w:rsidR="00401162" w:rsidRPr="00335B85">
        <w:rPr>
          <w:rFonts w:ascii="Times New Roman" w:hAnsi="Times New Roman"/>
          <w:i/>
          <w:vertAlign w:val="subscript"/>
        </w:rPr>
        <w:t>1</w:t>
      </w:r>
      <w:r w:rsidR="00401162" w:rsidRPr="005E1709">
        <w:rPr>
          <w:rFonts w:ascii="Times New Roman" w:hAnsi="Times New Roman"/>
        </w:rPr>
        <w:t>=0,39 Ом</w:t>
      </w:r>
      <w:proofErr w:type="gramStart"/>
      <w:r w:rsidR="00401162" w:rsidRPr="005E1709">
        <w:rPr>
          <w:rFonts w:ascii="Times New Roman" w:hAnsi="Times New Roman"/>
        </w:rPr>
        <w:t>/°С</w:t>
      </w:r>
      <w:proofErr w:type="gramEnd"/>
      <w:r>
        <w:rPr>
          <w:rFonts w:ascii="Times New Roman" w:hAnsi="Times New Roman"/>
        </w:rPr>
        <w:t xml:space="preserve">, </w:t>
      </w:r>
      <w:r w:rsidRPr="00335B85">
        <w:rPr>
          <w:rFonts w:ascii="Times New Roman" w:hAnsi="Times New Roman"/>
          <w:i/>
        </w:rPr>
        <w:t>k</w:t>
      </w:r>
      <w:r w:rsidRPr="00335B85">
        <w:rPr>
          <w:rFonts w:ascii="Times New Roman" w:hAnsi="Times New Roman"/>
          <w:i/>
          <w:vertAlign w:val="subscript"/>
        </w:rPr>
        <w:t>2</w:t>
      </w:r>
      <w:r w:rsidRPr="005E1709">
        <w:rPr>
          <w:rFonts w:ascii="Times New Roman" w:hAnsi="Times New Roman"/>
        </w:rPr>
        <w:t>=0,026 В/Ом</w:t>
      </w:r>
      <w:r>
        <w:rPr>
          <w:rFonts w:ascii="Times New Roman" w:hAnsi="Times New Roman"/>
        </w:rPr>
        <w:t xml:space="preserve">, </w:t>
      </w:r>
      <w:proofErr w:type="spellStart"/>
      <w:r w:rsidRPr="00335B85">
        <w:rPr>
          <w:rFonts w:ascii="Times New Roman" w:hAnsi="Times New Roman"/>
          <w:i/>
        </w:rPr>
        <w:t>Т</w:t>
      </w:r>
      <w:r w:rsidRPr="00335B85">
        <w:rPr>
          <w:rFonts w:ascii="Times New Roman" w:hAnsi="Times New Roman"/>
          <w:i/>
          <w:vertAlign w:val="subscript"/>
        </w:rPr>
        <w:t>х</w:t>
      </w:r>
      <w:proofErr w:type="spellEnd"/>
      <w:r w:rsidRPr="005E1709">
        <w:rPr>
          <w:rFonts w:ascii="Times New Roman" w:hAnsi="Times New Roman"/>
        </w:rPr>
        <w:t>=200°С</w:t>
      </w:r>
      <w:r w:rsidR="0020177F">
        <w:rPr>
          <w:rFonts w:ascii="Times New Roman" w:hAnsi="Times New Roman"/>
        </w:rPr>
        <w:t>, значение выходного напряжения</w:t>
      </w:r>
      <w:r>
        <w:rPr>
          <w:rFonts w:ascii="Times New Roman" w:hAnsi="Times New Roman"/>
        </w:rPr>
        <w:t xml:space="preserve"> составит:</w:t>
      </w:r>
      <w:r w:rsidR="00401162">
        <w:rPr>
          <w:rFonts w:ascii="Times New Roman" w:hAnsi="Times New Roman"/>
        </w:rPr>
        <w:t xml:space="preserve"> </w:t>
      </w:r>
      <w:bookmarkStart w:id="0" w:name="_GoBack"/>
      <w:bookmarkEnd w:id="0"/>
    </w:p>
    <w:p w:rsidR="00335B85" w:rsidRPr="00335B85" w:rsidRDefault="00335B85" w:rsidP="00335B85">
      <w:pPr>
        <w:spacing w:after="0" w:line="240" w:lineRule="auto"/>
        <w:ind w:firstLine="397"/>
        <w:jc w:val="center"/>
        <w:rPr>
          <w:rFonts w:ascii="Times New Roman" w:hAnsi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w:tab/>
              </m:r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вых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0,39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0,026</m:t>
          </m:r>
          <m:r>
            <w:rPr>
              <w:rFonts w:ascii="Cambria Math" w:hAns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200=2 B.</m:t>
          </m:r>
        </m:oMath>
      </m:oMathPara>
    </w:p>
    <w:p w:rsidR="008A66EC" w:rsidRPr="005E1709" w:rsidRDefault="00285376" w:rsidP="005E1709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</w:t>
      </w:r>
      <w:r w:rsidR="008A66EC">
        <w:rPr>
          <w:rFonts w:ascii="Times New Roman" w:hAnsi="Times New Roman"/>
        </w:rPr>
        <w:t>измерительн</w:t>
      </w:r>
      <w:r>
        <w:rPr>
          <w:rFonts w:ascii="Times New Roman" w:hAnsi="Times New Roman"/>
        </w:rPr>
        <w:t>ого</w:t>
      </w:r>
      <w:r w:rsidR="008A66EC">
        <w:rPr>
          <w:rFonts w:ascii="Times New Roman" w:hAnsi="Times New Roman"/>
        </w:rPr>
        <w:t xml:space="preserve"> механизм</w:t>
      </w:r>
      <w:r>
        <w:rPr>
          <w:rFonts w:ascii="Times New Roman" w:hAnsi="Times New Roman"/>
        </w:rPr>
        <w:t>а выберем в</w:t>
      </w:r>
      <w:r w:rsidR="008A66EC" w:rsidRPr="005E1709">
        <w:rPr>
          <w:rFonts w:ascii="Times New Roman" w:hAnsi="Times New Roman"/>
        </w:rPr>
        <w:t>ольтметр М253</w:t>
      </w:r>
      <w:r>
        <w:rPr>
          <w:rFonts w:ascii="Times New Roman" w:hAnsi="Times New Roman"/>
        </w:rPr>
        <w:t xml:space="preserve"> </w:t>
      </w:r>
      <w:r w:rsidR="008A66EC" w:rsidRPr="005E1709">
        <w:rPr>
          <w:rFonts w:ascii="Times New Roman" w:hAnsi="Times New Roman"/>
        </w:rPr>
        <w:t>переносный многопредельный магнитоэлектрической системы</w:t>
      </w:r>
      <w:r w:rsidR="000340E1">
        <w:rPr>
          <w:rFonts w:ascii="Times New Roman" w:hAnsi="Times New Roman"/>
        </w:rPr>
        <w:t xml:space="preserve"> </w:t>
      </w:r>
      <w:r w:rsidR="000340E1">
        <w:rPr>
          <w:rFonts w:ascii="Times New Roman" w:hAnsi="Times New Roman"/>
        </w:rPr>
        <w:t>к</w:t>
      </w:r>
      <w:r w:rsidR="000340E1" w:rsidRPr="005E1709">
        <w:rPr>
          <w:rFonts w:ascii="Times New Roman" w:hAnsi="Times New Roman"/>
        </w:rPr>
        <w:t>ласс</w:t>
      </w:r>
      <w:r w:rsidR="000340E1">
        <w:rPr>
          <w:rFonts w:ascii="Times New Roman" w:hAnsi="Times New Roman"/>
        </w:rPr>
        <w:t>а</w:t>
      </w:r>
      <w:r w:rsidR="000340E1" w:rsidRPr="005E1709">
        <w:rPr>
          <w:rFonts w:ascii="Times New Roman" w:hAnsi="Times New Roman"/>
        </w:rPr>
        <w:t xml:space="preserve"> точности</w:t>
      </w:r>
      <w:r w:rsidR="000340E1">
        <w:rPr>
          <w:rFonts w:ascii="Times New Roman" w:hAnsi="Times New Roman"/>
        </w:rPr>
        <w:t xml:space="preserve"> </w:t>
      </w:r>
      <w:r w:rsidR="000340E1" w:rsidRPr="005E1709">
        <w:rPr>
          <w:rFonts w:ascii="Times New Roman" w:hAnsi="Times New Roman"/>
        </w:rPr>
        <w:t>0,5</w:t>
      </w:r>
      <w:r>
        <w:rPr>
          <w:rFonts w:ascii="Times New Roman" w:hAnsi="Times New Roman"/>
        </w:rPr>
        <w:t xml:space="preserve">, </w:t>
      </w:r>
      <w:r w:rsidR="000340E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д</w:t>
      </w:r>
      <w:r w:rsidR="008A66EC" w:rsidRPr="005E1709">
        <w:rPr>
          <w:rFonts w:ascii="Times New Roman" w:hAnsi="Times New Roman"/>
        </w:rPr>
        <w:t>иапазон</w:t>
      </w:r>
      <w:r w:rsidR="000340E1">
        <w:rPr>
          <w:rFonts w:ascii="Times New Roman" w:hAnsi="Times New Roman"/>
        </w:rPr>
        <w:t>ом</w:t>
      </w:r>
      <w:r w:rsidR="008A66EC" w:rsidRPr="005E1709">
        <w:rPr>
          <w:rFonts w:ascii="Times New Roman" w:hAnsi="Times New Roman"/>
        </w:rPr>
        <w:t xml:space="preserve"> измерения</w:t>
      </w:r>
      <w:r w:rsidR="005E2131">
        <w:rPr>
          <w:rFonts w:ascii="Times New Roman" w:hAnsi="Times New Roman"/>
        </w:rPr>
        <w:t xml:space="preserve"> </w:t>
      </w:r>
      <w:r w:rsidR="008A66EC" w:rsidRPr="005E1709">
        <w:rPr>
          <w:rFonts w:ascii="Times New Roman" w:hAnsi="Times New Roman"/>
        </w:rPr>
        <w:t>0В – 3В.</w:t>
      </w:r>
    </w:p>
    <w:p w:rsidR="008A66EC" w:rsidRDefault="008A66EC" w:rsidP="000340E1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 вышеуказанных технических требованиях относительная погрешность представленного</w:t>
      </w:r>
      <w:r w:rsidRPr="005E1709">
        <w:rPr>
          <w:rFonts w:ascii="Times New Roman" w:hAnsi="Times New Roman"/>
        </w:rPr>
        <w:t xml:space="preserve"> термометра состоит из относительных погрешностей датчика </w:t>
      </w:r>
      <w:r w:rsidR="005E2131">
        <w:rPr>
          <w:rFonts w:ascii="Times New Roman" w:hAnsi="Times New Roman"/>
        </w:rPr>
        <w:t>(</w:t>
      </w:r>
      <w:r w:rsidRPr="005E1709">
        <w:rPr>
          <w:rFonts w:ascii="Times New Roman" w:hAnsi="Times New Roman"/>
        </w:rPr>
        <w:t>0,05%</w:t>
      </w:r>
      <w:r w:rsidR="005E2131">
        <w:rPr>
          <w:rFonts w:ascii="Times New Roman" w:hAnsi="Times New Roman"/>
        </w:rPr>
        <w:t>)</w:t>
      </w:r>
      <w:r w:rsidRPr="005E1709">
        <w:rPr>
          <w:rFonts w:ascii="Times New Roman" w:hAnsi="Times New Roman"/>
        </w:rPr>
        <w:t xml:space="preserve">, измерительной схемы </w:t>
      </w:r>
      <w:r w:rsidR="005E2131">
        <w:rPr>
          <w:rFonts w:ascii="Times New Roman" w:hAnsi="Times New Roman"/>
        </w:rPr>
        <w:t>(</w:t>
      </w:r>
      <w:r w:rsidRPr="005E1709">
        <w:rPr>
          <w:rFonts w:ascii="Times New Roman" w:hAnsi="Times New Roman"/>
        </w:rPr>
        <w:t>0,01%</w:t>
      </w:r>
      <w:r w:rsidR="005E2131">
        <w:rPr>
          <w:rFonts w:ascii="Times New Roman" w:hAnsi="Times New Roman"/>
        </w:rPr>
        <w:t>)</w:t>
      </w:r>
      <w:r w:rsidRPr="005E1709">
        <w:rPr>
          <w:rFonts w:ascii="Times New Roman" w:hAnsi="Times New Roman"/>
        </w:rPr>
        <w:t xml:space="preserve"> и измерительного механизма</w:t>
      </w:r>
      <w:r w:rsidR="005E2131">
        <w:rPr>
          <w:rFonts w:ascii="Times New Roman" w:hAnsi="Times New Roman"/>
        </w:rPr>
        <w:t xml:space="preserve"> (</w:t>
      </w:r>
      <w:r w:rsidRPr="005E1709">
        <w:rPr>
          <w:rFonts w:ascii="Times New Roman" w:hAnsi="Times New Roman"/>
        </w:rPr>
        <w:t>0,5%</w:t>
      </w:r>
      <w:r w:rsidR="005E2131">
        <w:rPr>
          <w:rFonts w:ascii="Times New Roman" w:hAnsi="Times New Roman"/>
        </w:rPr>
        <w:t>)</w:t>
      </w:r>
      <w:r w:rsidRPr="005E1709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Относительная погрешность </w:t>
      </w:r>
      <w:r w:rsidRPr="0053092D">
        <w:rPr>
          <w:rFonts w:ascii="Times New Roman" w:hAnsi="Times New Roman"/>
        </w:rPr>
        <w:t>термометра δ</w:t>
      </w:r>
      <w:r>
        <w:rPr>
          <w:rFonts w:ascii="Times New Roman" w:hAnsi="Times New Roman"/>
        </w:rPr>
        <w:t xml:space="preserve"> </w:t>
      </w:r>
      <w:r w:rsidR="000340E1">
        <w:rPr>
          <w:rFonts w:ascii="Times New Roman" w:hAnsi="Times New Roman"/>
        </w:rPr>
        <w:t>составит</w:t>
      </w:r>
      <w:r>
        <w:rPr>
          <w:rFonts w:ascii="Times New Roman" w:hAnsi="Times New Roman"/>
        </w:rPr>
        <w:t>:</w:t>
      </w:r>
    </w:p>
    <w:p w:rsidR="00C706EB" w:rsidRPr="00C706EB" w:rsidRDefault="00C706EB" w:rsidP="000340E1">
      <w:pPr>
        <w:spacing w:after="0" w:line="240" w:lineRule="auto"/>
        <w:ind w:firstLine="397"/>
        <w:jc w:val="both"/>
        <w:rPr>
          <w:rFonts w:ascii="Times New Roman" w:hAnsi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δ=0,05 %+</m:t>
          </m:r>
          <m:r>
            <m:rPr>
              <m:sty m:val="p"/>
            </m:rPr>
            <w:rPr>
              <w:rFonts w:ascii="Cambria Math" w:hAnsi="Cambria Math"/>
            </w:rPr>
            <m:t>0,01 %+0,5 %=0,56 %</m:t>
          </m:r>
          <m:r>
            <m:rPr>
              <m:sty m:val="p"/>
            </m:rPr>
            <w:rPr>
              <w:rFonts w:ascii="Cambria Math" w:hAnsi="Times New Roman"/>
            </w:rPr>
            <m:t>.</m:t>
          </m:r>
        </m:oMath>
      </m:oMathPara>
    </w:p>
    <w:p w:rsidR="008A66EC" w:rsidRPr="007B5960" w:rsidRDefault="008A66EC" w:rsidP="00D122F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53092D">
        <w:rPr>
          <w:rFonts w:ascii="Times New Roman" w:hAnsi="Times New Roman"/>
        </w:rPr>
        <w:t>бсолютн</w:t>
      </w:r>
      <w:r>
        <w:rPr>
          <w:rFonts w:ascii="Times New Roman" w:hAnsi="Times New Roman"/>
        </w:rPr>
        <w:t>ая</w:t>
      </w:r>
      <w:r w:rsidRPr="0053092D">
        <w:rPr>
          <w:rFonts w:ascii="Times New Roman" w:hAnsi="Times New Roman"/>
        </w:rPr>
        <w:t xml:space="preserve"> погрешность термометра</w:t>
      </w:r>
      <w:r>
        <w:rPr>
          <w:rFonts w:ascii="Times New Roman" w:hAnsi="Times New Roman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7B5960">
        <w:rPr>
          <w:rFonts w:ascii="Times New Roman" w:hAnsi="Times New Roman"/>
        </w:rPr>
        <w:t xml:space="preserve"> </w:t>
      </w:r>
      <w:r w:rsidR="000340E1">
        <w:rPr>
          <w:rFonts w:ascii="Times New Roman" w:hAnsi="Times New Roman"/>
        </w:rPr>
        <w:t>составит</w:t>
      </w:r>
      <w:r>
        <w:rPr>
          <w:rFonts w:ascii="Times New Roman" w:hAnsi="Times New Roman"/>
        </w:rPr>
        <w:t>:</w:t>
      </w:r>
    </w:p>
    <w:p w:rsidR="00C706EB" w:rsidRPr="00C706EB" w:rsidRDefault="00C706EB" w:rsidP="00D122FC">
      <w:pPr>
        <w:spacing w:after="0" w:line="240" w:lineRule="auto"/>
        <w:ind w:firstLine="360"/>
        <w:jc w:val="both"/>
        <w:rPr>
          <w:rFonts w:ascii="Times New Roman" w:hAnsi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200°С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0,56%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100%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=1,2°С.</m:t>
          </m:r>
        </m:oMath>
      </m:oMathPara>
    </w:p>
    <w:p w:rsidR="008A66EC" w:rsidRDefault="008A66EC" w:rsidP="00AB59E1">
      <w:pPr>
        <w:tabs>
          <w:tab w:val="left" w:pos="142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Погрешность в пределах </w:t>
      </w:r>
      <w:proofErr w:type="gramStart"/>
      <w:r>
        <w:rPr>
          <w:rFonts w:ascii="Times New Roman" w:hAnsi="Times New Roman"/>
        </w:rPr>
        <w:t>допустимой</w:t>
      </w:r>
      <w:proofErr w:type="gramEnd"/>
      <w:r>
        <w:rPr>
          <w:rFonts w:ascii="Times New Roman" w:hAnsi="Times New Roman"/>
        </w:rPr>
        <w:t>.</w:t>
      </w:r>
      <w:r w:rsidR="007B5960" w:rsidRPr="007B5960">
        <w:rPr>
          <w:rFonts w:ascii="Times New Roman" w:hAnsi="Times New Roman"/>
        </w:rPr>
        <w:t xml:space="preserve"> </w:t>
      </w:r>
      <w:r w:rsidRPr="00B71822">
        <w:rPr>
          <w:rFonts w:ascii="Times New Roman" w:hAnsi="Times New Roman"/>
        </w:rPr>
        <w:t>Прибор для измерения температуры на основе ТС относится к области измерительной техники.</w:t>
      </w:r>
      <w:r>
        <w:rPr>
          <w:rFonts w:ascii="Times New Roman" w:hAnsi="Times New Roman"/>
        </w:rPr>
        <w:t xml:space="preserve"> Стоит отметить, что разработка </w:t>
      </w:r>
      <w:r w:rsidRPr="00DC04F0">
        <w:rPr>
          <w:rFonts w:ascii="Times New Roman" w:hAnsi="Times New Roman"/>
        </w:rPr>
        <w:t>новы</w:t>
      </w:r>
      <w:r>
        <w:rPr>
          <w:rFonts w:ascii="Times New Roman" w:hAnsi="Times New Roman"/>
        </w:rPr>
        <w:t>х средств</w:t>
      </w:r>
      <w:r w:rsidRPr="00DC04F0">
        <w:rPr>
          <w:rFonts w:ascii="Times New Roman" w:hAnsi="Times New Roman"/>
        </w:rPr>
        <w:t xml:space="preserve"> измерений</w:t>
      </w:r>
      <w:r>
        <w:rPr>
          <w:rFonts w:ascii="Times New Roman" w:hAnsi="Times New Roman"/>
        </w:rPr>
        <w:t>, а также совершенствование существующих является актуальной задачей на сегодняшний день.</w:t>
      </w:r>
    </w:p>
    <w:p w:rsidR="008A66EC" w:rsidRDefault="008A66EC" w:rsidP="00CA6052">
      <w:pPr>
        <w:spacing w:after="0" w:line="240" w:lineRule="auto"/>
        <w:ind w:firstLine="397"/>
        <w:outlineLvl w:val="0"/>
        <w:rPr>
          <w:rFonts w:ascii="Times New Roman" w:hAnsi="Times New Roman"/>
        </w:rPr>
      </w:pPr>
    </w:p>
    <w:p w:rsidR="008A66EC" w:rsidRPr="00A941AD" w:rsidRDefault="008A66EC" w:rsidP="00CA6052">
      <w:pPr>
        <w:spacing w:after="0" w:line="240" w:lineRule="auto"/>
        <w:ind w:firstLine="397"/>
        <w:outlineLvl w:val="0"/>
        <w:rPr>
          <w:rFonts w:ascii="Times New Roman" w:hAnsi="Times New Roman"/>
        </w:rPr>
      </w:pPr>
      <w:r w:rsidRPr="00A941AD">
        <w:rPr>
          <w:rFonts w:ascii="Times New Roman" w:hAnsi="Times New Roman"/>
        </w:rPr>
        <w:t>Литература</w:t>
      </w:r>
    </w:p>
    <w:p w:rsidR="008A66EC" w:rsidRPr="00076215" w:rsidRDefault="008A66EC" w:rsidP="003D7456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 w:rsidRPr="003D7456">
        <w:rPr>
          <w:rFonts w:ascii="Times New Roman" w:hAnsi="Times New Roman"/>
          <w:i/>
        </w:rPr>
        <w:t>Ахмеджанов</w:t>
      </w:r>
      <w:proofErr w:type="spellEnd"/>
      <w:r w:rsidRPr="003D7456">
        <w:rPr>
          <w:rFonts w:ascii="Times New Roman" w:hAnsi="Times New Roman"/>
          <w:i/>
        </w:rPr>
        <w:t xml:space="preserve"> Р.А.</w:t>
      </w:r>
      <w:r w:rsidRPr="00076215">
        <w:rPr>
          <w:rFonts w:ascii="Times New Roman" w:hAnsi="Times New Roman"/>
        </w:rPr>
        <w:t xml:space="preserve"> Физические основы получения информации: Учеб</w:t>
      </w:r>
      <w:proofErr w:type="gramStart"/>
      <w:r w:rsidRPr="00076215">
        <w:rPr>
          <w:rFonts w:ascii="Times New Roman" w:hAnsi="Times New Roman"/>
        </w:rPr>
        <w:t>.</w:t>
      </w:r>
      <w:proofErr w:type="gramEnd"/>
      <w:r w:rsidRPr="00076215">
        <w:rPr>
          <w:rFonts w:ascii="Times New Roman" w:hAnsi="Times New Roman"/>
        </w:rPr>
        <w:t xml:space="preserve"> </w:t>
      </w:r>
      <w:proofErr w:type="gramStart"/>
      <w:r w:rsidRPr="00076215">
        <w:rPr>
          <w:rFonts w:ascii="Times New Roman" w:hAnsi="Times New Roman"/>
        </w:rPr>
        <w:t>п</w:t>
      </w:r>
      <w:proofErr w:type="gramEnd"/>
      <w:r w:rsidRPr="00076215">
        <w:rPr>
          <w:rFonts w:ascii="Times New Roman" w:hAnsi="Times New Roman"/>
        </w:rPr>
        <w:t xml:space="preserve">особие / Р.А. </w:t>
      </w:r>
      <w:proofErr w:type="spellStart"/>
      <w:r w:rsidRPr="00076215">
        <w:rPr>
          <w:rFonts w:ascii="Times New Roman" w:hAnsi="Times New Roman"/>
        </w:rPr>
        <w:t>Ахмеджанов</w:t>
      </w:r>
      <w:proofErr w:type="spellEnd"/>
      <w:r w:rsidRPr="00076215">
        <w:rPr>
          <w:rFonts w:ascii="Times New Roman" w:hAnsi="Times New Roman"/>
        </w:rPr>
        <w:t xml:space="preserve">, А.И. Чередов. – Омск: Изд-во </w:t>
      </w:r>
      <w:proofErr w:type="spellStart"/>
      <w:r w:rsidRPr="00076215">
        <w:rPr>
          <w:rFonts w:ascii="Times New Roman" w:hAnsi="Times New Roman"/>
        </w:rPr>
        <w:t>ОмГТУ</w:t>
      </w:r>
      <w:proofErr w:type="spellEnd"/>
      <w:r w:rsidRPr="00076215">
        <w:rPr>
          <w:rFonts w:ascii="Times New Roman" w:hAnsi="Times New Roman"/>
        </w:rPr>
        <w:t>, 2008. –</w:t>
      </w:r>
      <w:r>
        <w:rPr>
          <w:rFonts w:ascii="Times New Roman" w:hAnsi="Times New Roman"/>
        </w:rPr>
        <w:t xml:space="preserve"> 184</w:t>
      </w:r>
      <w:r w:rsidRPr="00076215">
        <w:rPr>
          <w:rFonts w:ascii="Times New Roman" w:hAnsi="Times New Roman"/>
        </w:rPr>
        <w:t xml:space="preserve"> с.</w:t>
      </w:r>
    </w:p>
    <w:sectPr w:rsidR="008A66EC" w:rsidRPr="00076215" w:rsidSect="00B7182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84"/>
    <w:multiLevelType w:val="hybridMultilevel"/>
    <w:tmpl w:val="9C8044E8"/>
    <w:lvl w:ilvl="0" w:tplc="AFEC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5D39"/>
    <w:multiLevelType w:val="hybridMultilevel"/>
    <w:tmpl w:val="1350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0F2826"/>
    <w:multiLevelType w:val="hybridMultilevel"/>
    <w:tmpl w:val="01D6C4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9"/>
    <w:rsid w:val="0002168A"/>
    <w:rsid w:val="000340E1"/>
    <w:rsid w:val="00067DF5"/>
    <w:rsid w:val="00076215"/>
    <w:rsid w:val="00087D38"/>
    <w:rsid w:val="000A7782"/>
    <w:rsid w:val="000C6DAC"/>
    <w:rsid w:val="000D7BDD"/>
    <w:rsid w:val="000E2D9A"/>
    <w:rsid w:val="000E6A16"/>
    <w:rsid w:val="001008C3"/>
    <w:rsid w:val="00122C24"/>
    <w:rsid w:val="001B2943"/>
    <w:rsid w:val="001C3F7E"/>
    <w:rsid w:val="001F0546"/>
    <w:rsid w:val="001F65D3"/>
    <w:rsid w:val="0020177F"/>
    <w:rsid w:val="002047DD"/>
    <w:rsid w:val="00250587"/>
    <w:rsid w:val="00272BE8"/>
    <w:rsid w:val="00285376"/>
    <w:rsid w:val="002A4B83"/>
    <w:rsid w:val="002E0504"/>
    <w:rsid w:val="002E4B46"/>
    <w:rsid w:val="003022BF"/>
    <w:rsid w:val="00327428"/>
    <w:rsid w:val="00335B85"/>
    <w:rsid w:val="003752AF"/>
    <w:rsid w:val="00381CB9"/>
    <w:rsid w:val="003A6085"/>
    <w:rsid w:val="003B13C0"/>
    <w:rsid w:val="003D7456"/>
    <w:rsid w:val="003F0359"/>
    <w:rsid w:val="003F0974"/>
    <w:rsid w:val="003F5E80"/>
    <w:rsid w:val="00401162"/>
    <w:rsid w:val="00404139"/>
    <w:rsid w:val="004066E1"/>
    <w:rsid w:val="00454B7C"/>
    <w:rsid w:val="00454D71"/>
    <w:rsid w:val="00466F4D"/>
    <w:rsid w:val="004678F8"/>
    <w:rsid w:val="00482163"/>
    <w:rsid w:val="004864B4"/>
    <w:rsid w:val="0049429E"/>
    <w:rsid w:val="004C038D"/>
    <w:rsid w:val="004D0902"/>
    <w:rsid w:val="004F33DE"/>
    <w:rsid w:val="0053092D"/>
    <w:rsid w:val="005418FE"/>
    <w:rsid w:val="00547B08"/>
    <w:rsid w:val="005C1672"/>
    <w:rsid w:val="005E1709"/>
    <w:rsid w:val="005E2131"/>
    <w:rsid w:val="00612EF9"/>
    <w:rsid w:val="006209E6"/>
    <w:rsid w:val="0064583A"/>
    <w:rsid w:val="00667D5F"/>
    <w:rsid w:val="006714DA"/>
    <w:rsid w:val="0068352F"/>
    <w:rsid w:val="00687BC9"/>
    <w:rsid w:val="006A0E88"/>
    <w:rsid w:val="006F163F"/>
    <w:rsid w:val="006F6852"/>
    <w:rsid w:val="00742E49"/>
    <w:rsid w:val="0075040C"/>
    <w:rsid w:val="00776645"/>
    <w:rsid w:val="0078063B"/>
    <w:rsid w:val="007B5960"/>
    <w:rsid w:val="007D403E"/>
    <w:rsid w:val="007E4A23"/>
    <w:rsid w:val="0080082F"/>
    <w:rsid w:val="00825E66"/>
    <w:rsid w:val="00826AE3"/>
    <w:rsid w:val="008270E6"/>
    <w:rsid w:val="00862082"/>
    <w:rsid w:val="008668B9"/>
    <w:rsid w:val="00867B27"/>
    <w:rsid w:val="00880D04"/>
    <w:rsid w:val="00897029"/>
    <w:rsid w:val="008A66EC"/>
    <w:rsid w:val="008A6D66"/>
    <w:rsid w:val="008F7046"/>
    <w:rsid w:val="009133E5"/>
    <w:rsid w:val="00916C2B"/>
    <w:rsid w:val="00955CEC"/>
    <w:rsid w:val="00964DB8"/>
    <w:rsid w:val="0097032C"/>
    <w:rsid w:val="00982514"/>
    <w:rsid w:val="00983375"/>
    <w:rsid w:val="00997B99"/>
    <w:rsid w:val="009A12E9"/>
    <w:rsid w:val="009D5AFA"/>
    <w:rsid w:val="00A30B04"/>
    <w:rsid w:val="00A92611"/>
    <w:rsid w:val="00A941AD"/>
    <w:rsid w:val="00AA4425"/>
    <w:rsid w:val="00AB59E1"/>
    <w:rsid w:val="00B22A9E"/>
    <w:rsid w:val="00B33CDA"/>
    <w:rsid w:val="00B41C79"/>
    <w:rsid w:val="00B447BC"/>
    <w:rsid w:val="00B47D12"/>
    <w:rsid w:val="00B5383B"/>
    <w:rsid w:val="00B54423"/>
    <w:rsid w:val="00B556C8"/>
    <w:rsid w:val="00B647DE"/>
    <w:rsid w:val="00B71822"/>
    <w:rsid w:val="00B756A4"/>
    <w:rsid w:val="00B836F3"/>
    <w:rsid w:val="00B9694C"/>
    <w:rsid w:val="00BC293B"/>
    <w:rsid w:val="00C706EB"/>
    <w:rsid w:val="00CA1587"/>
    <w:rsid w:val="00CA6052"/>
    <w:rsid w:val="00D122FC"/>
    <w:rsid w:val="00D22980"/>
    <w:rsid w:val="00D34ECA"/>
    <w:rsid w:val="00D66A4D"/>
    <w:rsid w:val="00DB7CCB"/>
    <w:rsid w:val="00DC04F0"/>
    <w:rsid w:val="00E2328E"/>
    <w:rsid w:val="00E2458A"/>
    <w:rsid w:val="00E93A92"/>
    <w:rsid w:val="00EC216A"/>
    <w:rsid w:val="00EC4C12"/>
    <w:rsid w:val="00EE36B9"/>
    <w:rsid w:val="00EE756B"/>
    <w:rsid w:val="00EF252C"/>
    <w:rsid w:val="00F173BA"/>
    <w:rsid w:val="00F30F8A"/>
    <w:rsid w:val="00F37E05"/>
    <w:rsid w:val="00F4416B"/>
    <w:rsid w:val="00F711BE"/>
    <w:rsid w:val="00F725D7"/>
    <w:rsid w:val="00F72DEC"/>
    <w:rsid w:val="00FC66A7"/>
    <w:rsid w:val="00FD7C7F"/>
    <w:rsid w:val="00FE022B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68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2168A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7E4A23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6A0E88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067DF5"/>
    <w:rPr>
      <w:rFonts w:ascii="Times New Roman" w:hAnsi="Times New Roman" w:cs="Times New Roman"/>
      <w:sz w:val="2"/>
      <w:lang w:eastAsia="en-US"/>
    </w:rPr>
  </w:style>
  <w:style w:type="paragraph" w:styleId="a8">
    <w:name w:val="Normal (Web)"/>
    <w:basedOn w:val="a"/>
    <w:uiPriority w:val="99"/>
    <w:semiHidden/>
    <w:unhideWhenUsed/>
    <w:rsid w:val="0086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F25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168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2168A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7E4A23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rsid w:val="006A0E88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067DF5"/>
    <w:rPr>
      <w:rFonts w:ascii="Times New Roman" w:hAnsi="Times New Roman" w:cs="Times New Roman"/>
      <w:sz w:val="2"/>
      <w:lang w:eastAsia="en-US"/>
    </w:rPr>
  </w:style>
  <w:style w:type="paragraph" w:styleId="a8">
    <w:name w:val="Normal (Web)"/>
    <w:basedOn w:val="a"/>
    <w:uiPriority w:val="99"/>
    <w:semiHidden/>
    <w:unhideWhenUsed/>
    <w:rsid w:val="00866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F2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Пользователь Windows</cp:lastModifiedBy>
  <cp:revision>93</cp:revision>
  <dcterms:created xsi:type="dcterms:W3CDTF">2015-11-17T15:46:00Z</dcterms:created>
  <dcterms:modified xsi:type="dcterms:W3CDTF">2017-11-21T12:43:00Z</dcterms:modified>
</cp:coreProperties>
</file>